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F9" w:rsidRPr="00165087" w:rsidRDefault="00165087" w:rsidP="00165087">
      <w:pPr>
        <w:jc w:val="center"/>
        <w:rPr>
          <w:b/>
        </w:rPr>
      </w:pPr>
      <w:r w:rsidRPr="00165087">
        <w:rPr>
          <w:b/>
        </w:rPr>
        <w:t>JACKSON COUNTY CIRCUIT COURT</w:t>
      </w:r>
    </w:p>
    <w:p w:rsidR="00165087" w:rsidRPr="00165087" w:rsidRDefault="00165087" w:rsidP="00165087">
      <w:pPr>
        <w:jc w:val="center"/>
        <w:rPr>
          <w:b/>
        </w:rPr>
      </w:pPr>
      <w:r w:rsidRPr="00165087">
        <w:rPr>
          <w:b/>
        </w:rPr>
        <w:t>PROBATE DIVISION</w:t>
      </w:r>
    </w:p>
    <w:p w:rsidR="00165087" w:rsidRDefault="00165087" w:rsidP="00165087">
      <w:pPr>
        <w:jc w:val="center"/>
      </w:pPr>
    </w:p>
    <w:p w:rsidR="00165087" w:rsidRDefault="00165087" w:rsidP="00165087">
      <w:pPr>
        <w:jc w:val="center"/>
        <w:rPr>
          <w:b/>
          <w:u w:val="single"/>
        </w:rPr>
      </w:pPr>
      <w:r>
        <w:rPr>
          <w:b/>
          <w:u w:val="single"/>
        </w:rPr>
        <w:t>Instruction Sheet for Filing Probate Pleadings beginning January 1, 2017</w:t>
      </w:r>
    </w:p>
    <w:p w:rsidR="003034E1" w:rsidRDefault="003034E1" w:rsidP="00165087">
      <w:pPr>
        <w:jc w:val="center"/>
        <w:rPr>
          <w:b/>
          <w:u w:val="single"/>
        </w:rPr>
      </w:pPr>
    </w:p>
    <w:p w:rsidR="00165087" w:rsidRDefault="00165087" w:rsidP="00165087">
      <w:pPr>
        <w:jc w:val="center"/>
        <w:rPr>
          <w:b/>
          <w:u w:val="single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3146"/>
        <w:gridCol w:w="4230"/>
        <w:gridCol w:w="900"/>
      </w:tblGrid>
      <w:tr w:rsidR="006D67D0" w:rsidTr="00442933">
        <w:tc>
          <w:tcPr>
            <w:tcW w:w="5665" w:type="dxa"/>
            <w:gridSpan w:val="2"/>
            <w:tcBorders>
              <w:right w:val="single" w:sz="4" w:space="0" w:color="auto"/>
            </w:tcBorders>
          </w:tcPr>
          <w:p w:rsidR="00D72607" w:rsidRDefault="006D67D0" w:rsidP="006D67D0">
            <w:pPr>
              <w:jc w:val="both"/>
            </w:pPr>
            <w:r>
              <w:t xml:space="preserve">The pleadings listed below should be filed under </w:t>
            </w:r>
          </w:p>
          <w:p w:rsidR="006D67D0" w:rsidRDefault="006D67D0" w:rsidP="006D67D0">
            <w:pPr>
              <w:jc w:val="both"/>
            </w:pPr>
            <w:r>
              <w:t>the Estate Number with the open administration</w:t>
            </w:r>
            <w:r w:rsidR="00D72607">
              <w:t>:</w:t>
            </w:r>
          </w:p>
          <w:p w:rsidR="006D67D0" w:rsidRDefault="006D67D0" w:rsidP="00165087">
            <w:pPr>
              <w:jc w:val="both"/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6D67D0" w:rsidRDefault="006D67D0" w:rsidP="00EB196A">
            <w:pPr>
              <w:ind w:left="437"/>
              <w:jc w:val="both"/>
            </w:pPr>
            <w:r>
              <w:t xml:space="preserve">The pleadings listed below should be filed as a </w:t>
            </w:r>
            <w:r w:rsidR="00EB196A">
              <w:t xml:space="preserve">  </w:t>
            </w:r>
            <w:r>
              <w:t>New Case</w:t>
            </w:r>
            <w:r w:rsidR="00D72607">
              <w:t>:</w:t>
            </w:r>
          </w:p>
          <w:p w:rsidR="00EB196A" w:rsidRDefault="00EB196A" w:rsidP="00EB196A">
            <w:pPr>
              <w:ind w:left="437"/>
              <w:jc w:val="both"/>
            </w:pPr>
          </w:p>
          <w:p w:rsidR="00EB196A" w:rsidRDefault="00EB196A" w:rsidP="00EB196A">
            <w:pPr>
              <w:ind w:left="437"/>
              <w:jc w:val="both"/>
            </w:pPr>
          </w:p>
        </w:tc>
      </w:tr>
      <w:tr w:rsidR="00831A64" w:rsidTr="00442933">
        <w:tc>
          <w:tcPr>
            <w:tcW w:w="2519" w:type="dxa"/>
            <w:vMerge w:val="restart"/>
          </w:tcPr>
          <w:p w:rsidR="00831A64" w:rsidRDefault="00277739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</w:t>
            </w:r>
            <w:r w:rsidR="00831A64" w:rsidRPr="00831A64">
              <w:rPr>
                <w:sz w:val="20"/>
                <w:szCs w:val="20"/>
              </w:rPr>
              <w:t>or Allowance of Compensation of Attorneys and Fiduciaries</w:t>
            </w:r>
          </w:p>
          <w:p w:rsidR="00831A64" w:rsidRPr="003034E1" w:rsidRDefault="00831A64" w:rsidP="00831A64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277739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t</w:t>
            </w:r>
            <w:r w:rsidR="00831A64" w:rsidRPr="00831A64">
              <w:rPr>
                <w:sz w:val="20"/>
                <w:szCs w:val="20"/>
              </w:rPr>
              <w:t>o Release Funds From Rest. Acct</w:t>
            </w:r>
          </w:p>
          <w:p w:rsidR="00831A64" w:rsidRPr="003034E1" w:rsidRDefault="00831A64" w:rsidP="00831A64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Claim Against the Estate</w:t>
            </w:r>
          </w:p>
          <w:p w:rsidR="00831A64" w:rsidRPr="003034E1" w:rsidRDefault="00831A64" w:rsidP="00831A64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Determination of Heirship within a estate</w:t>
            </w:r>
          </w:p>
          <w:p w:rsidR="00831A64" w:rsidRPr="003034E1" w:rsidRDefault="00831A64" w:rsidP="00831A64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Sell Personal Property</w:t>
            </w:r>
          </w:p>
          <w:p w:rsidR="00831A64" w:rsidRPr="003034E1" w:rsidRDefault="00831A64" w:rsidP="00831A64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Withdraw Funds From Multi-Party Assets/Accounts</w:t>
            </w:r>
          </w:p>
          <w:p w:rsidR="00831A64" w:rsidRPr="003034E1" w:rsidRDefault="00831A64" w:rsidP="00831A64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Surrender Life Insurance Policy</w:t>
            </w:r>
          </w:p>
          <w:p w:rsidR="00831A64" w:rsidRPr="003034E1" w:rsidRDefault="00831A64" w:rsidP="00831A64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277739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 t</w:t>
            </w:r>
            <w:r w:rsidR="00831A64" w:rsidRPr="00831A64">
              <w:rPr>
                <w:sz w:val="20"/>
                <w:szCs w:val="20"/>
              </w:rPr>
              <w:t>o Determine Liability</w:t>
            </w:r>
          </w:p>
          <w:p w:rsidR="003034E1" w:rsidRPr="003034E1" w:rsidRDefault="003034E1" w:rsidP="003034E1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277739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 f</w:t>
            </w:r>
            <w:r w:rsidR="00831A64" w:rsidRPr="00831A64">
              <w:rPr>
                <w:sz w:val="20"/>
                <w:szCs w:val="20"/>
              </w:rPr>
              <w:t>or Discovery of Assets</w:t>
            </w:r>
          </w:p>
          <w:p w:rsidR="003034E1" w:rsidRPr="003034E1" w:rsidRDefault="003034E1" w:rsidP="003034E1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  <w:bookmarkStart w:id="0" w:name="_GoBack"/>
            <w:bookmarkEnd w:id="0"/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Motion to Withdraw</w:t>
            </w:r>
          </w:p>
          <w:p w:rsidR="003034E1" w:rsidRPr="003034E1" w:rsidRDefault="003034E1" w:rsidP="003034E1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277739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f</w:t>
            </w:r>
            <w:r w:rsidR="00831A64" w:rsidRPr="00831A64">
              <w:rPr>
                <w:sz w:val="20"/>
                <w:szCs w:val="20"/>
              </w:rPr>
              <w:t>or Accounting</w:t>
            </w:r>
          </w:p>
          <w:p w:rsidR="003034E1" w:rsidRPr="003034E1" w:rsidRDefault="003034E1" w:rsidP="003034E1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277739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t</w:t>
            </w:r>
            <w:r w:rsidR="00831A64" w:rsidRPr="00831A64">
              <w:rPr>
                <w:sz w:val="20"/>
                <w:szCs w:val="20"/>
              </w:rPr>
              <w:t xml:space="preserve">o Remove </w:t>
            </w:r>
            <w:r w:rsidR="00D80698">
              <w:rPr>
                <w:sz w:val="20"/>
                <w:szCs w:val="20"/>
              </w:rPr>
              <w:t>Fiduciary</w:t>
            </w:r>
          </w:p>
          <w:p w:rsidR="003034E1" w:rsidRPr="003034E1" w:rsidRDefault="003034E1" w:rsidP="003034E1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277739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to Transfer Funds t</w:t>
            </w:r>
            <w:r w:rsidR="00831A64" w:rsidRPr="00831A64">
              <w:rPr>
                <w:sz w:val="20"/>
                <w:szCs w:val="20"/>
              </w:rPr>
              <w:t>o Unclaimed Property</w:t>
            </w:r>
          </w:p>
          <w:p w:rsidR="003034E1" w:rsidRPr="003034E1" w:rsidRDefault="003034E1" w:rsidP="003034E1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3260BA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</w:t>
            </w:r>
            <w:r w:rsidR="00277739">
              <w:rPr>
                <w:sz w:val="20"/>
                <w:szCs w:val="20"/>
              </w:rPr>
              <w:t xml:space="preserve"> t</w:t>
            </w:r>
            <w:r w:rsidR="00831A64" w:rsidRPr="00831A64">
              <w:rPr>
                <w:sz w:val="20"/>
                <w:szCs w:val="20"/>
              </w:rPr>
              <w:t>o Admit Lost Will</w:t>
            </w:r>
          </w:p>
          <w:p w:rsidR="003034E1" w:rsidRPr="003034E1" w:rsidRDefault="003034E1" w:rsidP="003034E1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831A64" w:rsidRDefault="00BA0E33" w:rsidP="00831A64">
            <w:pPr>
              <w:pStyle w:val="ListParagraph"/>
              <w:numPr>
                <w:ilvl w:val="0"/>
                <w:numId w:val="1"/>
              </w:numPr>
              <w:spacing w:after="12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Amended Pleadings</w:t>
            </w:r>
          </w:p>
          <w:p w:rsidR="003034E1" w:rsidRPr="003034E1" w:rsidRDefault="003034E1" w:rsidP="003034E1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3034E1" w:rsidRPr="003034E1" w:rsidRDefault="003034E1" w:rsidP="003034E1">
            <w:pPr>
              <w:pStyle w:val="ListParagraph"/>
              <w:spacing w:after="120"/>
              <w:ind w:left="331"/>
              <w:rPr>
                <w:sz w:val="8"/>
                <w:szCs w:val="8"/>
              </w:rPr>
            </w:pPr>
          </w:p>
          <w:p w:rsidR="00831A64" w:rsidRPr="003034E1" w:rsidRDefault="00831A64" w:rsidP="003034E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6" w:type="dxa"/>
            <w:vMerge w:val="restart"/>
            <w:tcBorders>
              <w:right w:val="single" w:sz="4" w:space="0" w:color="auto"/>
            </w:tcBorders>
          </w:tcPr>
          <w:p w:rsidR="00831A64" w:rsidRPr="00831A64" w:rsidRDefault="00277739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Petition/Motion t</w:t>
            </w:r>
            <w:r w:rsidR="00831A64" w:rsidRPr="00831A64">
              <w:rPr>
                <w:sz w:val="20"/>
                <w:szCs w:val="20"/>
              </w:rPr>
              <w:t>o Approve Settlement Agreements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Objections to (1) Statement of Accounts (2) Final Settlements (3) Applications for Letters and (4) Applications for Attorney’s F</w:t>
            </w:r>
            <w:r w:rsidR="003034E1">
              <w:rPr>
                <w:sz w:val="20"/>
                <w:szCs w:val="20"/>
              </w:rPr>
              <w:t>e</w:t>
            </w:r>
            <w:r w:rsidRPr="00831A64">
              <w:rPr>
                <w:sz w:val="20"/>
                <w:szCs w:val="20"/>
              </w:rPr>
              <w:t>es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 xml:space="preserve">Report of Sale of Real Property 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Sell Real Property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Abandon Property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for Instructions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for Specific Performance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277739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f</w:t>
            </w:r>
            <w:r w:rsidR="00831A64" w:rsidRPr="00831A64">
              <w:rPr>
                <w:sz w:val="20"/>
                <w:szCs w:val="20"/>
              </w:rPr>
              <w:t>or Appt. of Successor Attorney-In-Fact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Transfer Funds to Unclaimed Property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277739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t</w:t>
            </w:r>
            <w:r w:rsidR="00831A64" w:rsidRPr="00831A64">
              <w:rPr>
                <w:sz w:val="20"/>
                <w:szCs w:val="20"/>
              </w:rPr>
              <w:t>o Approve Settlement Agreements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277739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t</w:t>
            </w:r>
            <w:r w:rsidR="00831A64" w:rsidRPr="00831A64">
              <w:rPr>
                <w:sz w:val="20"/>
                <w:szCs w:val="20"/>
              </w:rPr>
              <w:t>o Increase Authority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277739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t</w:t>
            </w:r>
            <w:r w:rsidR="00831A64" w:rsidRPr="00831A64">
              <w:rPr>
                <w:sz w:val="20"/>
                <w:szCs w:val="20"/>
              </w:rPr>
              <w:t>o Produce Will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Withdraw of Attorney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Trust Accounting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Durable Power of Attorney Accounting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Non-Probate Transfer Litigation</w:t>
            </w:r>
          </w:p>
          <w:p w:rsidR="003034E1" w:rsidRPr="003034E1" w:rsidRDefault="003034E1" w:rsidP="003034E1">
            <w:pPr>
              <w:pStyle w:val="ListParagraph"/>
              <w:ind w:left="340"/>
              <w:rPr>
                <w:sz w:val="8"/>
                <w:szCs w:val="8"/>
              </w:rPr>
            </w:pPr>
          </w:p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 xml:space="preserve">Petition for Construction of Will </w:t>
            </w:r>
          </w:p>
          <w:p w:rsidR="003034E1" w:rsidRPr="003034E1" w:rsidRDefault="003034E1" w:rsidP="003034E1">
            <w:pPr>
              <w:pStyle w:val="ListParagraph"/>
              <w:ind w:left="340"/>
              <w:jc w:val="both"/>
              <w:rPr>
                <w:sz w:val="8"/>
                <w:szCs w:val="8"/>
              </w:rPr>
            </w:pPr>
          </w:p>
          <w:p w:rsidR="003034E1" w:rsidRDefault="00277739" w:rsidP="00D12B5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</w:t>
            </w:r>
            <w:r w:rsidR="003034E1">
              <w:rPr>
                <w:sz w:val="20"/>
                <w:szCs w:val="20"/>
              </w:rPr>
              <w:t xml:space="preserve"> to Terminate Guardianship</w:t>
            </w:r>
          </w:p>
          <w:p w:rsidR="003034E1" w:rsidRPr="003034E1" w:rsidRDefault="003034E1" w:rsidP="003034E1">
            <w:pPr>
              <w:pStyle w:val="ListParagraph"/>
              <w:rPr>
                <w:sz w:val="8"/>
                <w:szCs w:val="8"/>
              </w:rPr>
            </w:pPr>
          </w:p>
          <w:p w:rsidR="003034E1" w:rsidRDefault="003034E1" w:rsidP="003034E1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for Restoration</w:t>
            </w:r>
          </w:p>
          <w:p w:rsidR="003034E1" w:rsidRPr="003034E1" w:rsidRDefault="003034E1" w:rsidP="003034E1">
            <w:pPr>
              <w:pStyle w:val="ListParagraph"/>
              <w:rPr>
                <w:sz w:val="8"/>
                <w:szCs w:val="8"/>
              </w:rPr>
            </w:pPr>
          </w:p>
          <w:p w:rsidR="003034E1" w:rsidRPr="003034E1" w:rsidRDefault="003034E1" w:rsidP="003034E1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</w:tcBorders>
          </w:tcPr>
          <w:p w:rsidR="00831A64" w:rsidRPr="00831A64" w:rsidRDefault="00277739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f</w:t>
            </w:r>
            <w:r w:rsidR="00831A64" w:rsidRPr="00831A64">
              <w:rPr>
                <w:sz w:val="20"/>
                <w:szCs w:val="20"/>
              </w:rPr>
              <w:t>or Appt. of Successor Guardian and Conservator</w:t>
            </w:r>
            <w:r w:rsidR="00AE26CC">
              <w:rPr>
                <w:sz w:val="20"/>
                <w:szCs w:val="20"/>
              </w:rPr>
              <w:t xml:space="preserve"> (Adults and Minors)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Application for Letters DBN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Application for Guardianship/Conservatorship</w:t>
            </w:r>
            <w:r w:rsidR="00AE26CC">
              <w:rPr>
                <w:sz w:val="20"/>
                <w:szCs w:val="20"/>
              </w:rPr>
              <w:t xml:space="preserve"> (Adults and Minors) – If filing multiple/sibling cases, each must be filed as a separate case.  However, only one filing fee is required.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F52C91" w:rsidRDefault="00F52C91" w:rsidP="00F52C91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for Electroconvulsive Therapy (ECT)</w:t>
            </w:r>
          </w:p>
          <w:p w:rsidR="00F52C91" w:rsidRPr="009C657C" w:rsidRDefault="00F52C91" w:rsidP="00F52C91">
            <w:pPr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for Special Needs Trust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Will File Only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Will Admit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Small Estate</w:t>
            </w:r>
            <w:r w:rsidR="004F51FF">
              <w:rPr>
                <w:sz w:val="20"/>
                <w:szCs w:val="20"/>
              </w:rPr>
              <w:t xml:space="preserve"> (M</w:t>
            </w:r>
            <w:r w:rsidR="005B3AE3">
              <w:rPr>
                <w:sz w:val="20"/>
                <w:szCs w:val="20"/>
              </w:rPr>
              <w:t>ay be filed simultaneously with will admit)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Require Administration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Application for Letters of Administration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Application for Letters Testamentary</w:t>
            </w:r>
            <w:r w:rsidR="004F51FF">
              <w:rPr>
                <w:sz w:val="20"/>
                <w:szCs w:val="20"/>
              </w:rPr>
              <w:t xml:space="preserve"> (May be filed simultaneously with will admit)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Determine Heirship (when no administration has commenced)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Application for Refusal of Letters to Spouse/Minor/Creditor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for Presumption of Death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Declare Absentee Disabled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Trust Registration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CD18CD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Actions brought under Chapter 456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 xml:space="preserve">Petition for </w:t>
            </w:r>
            <w:r w:rsidR="00E934EB" w:rsidRPr="00831A64">
              <w:rPr>
                <w:sz w:val="20"/>
                <w:szCs w:val="20"/>
              </w:rPr>
              <w:t>Successor</w:t>
            </w:r>
            <w:r w:rsidRPr="00831A64">
              <w:rPr>
                <w:sz w:val="20"/>
                <w:szCs w:val="20"/>
              </w:rPr>
              <w:t xml:space="preserve"> Trustee</w:t>
            </w:r>
          </w:p>
          <w:p w:rsidR="003034E1" w:rsidRPr="0030320B" w:rsidRDefault="003034E1" w:rsidP="003034E1">
            <w:pPr>
              <w:pStyle w:val="ListParagraph"/>
              <w:ind w:left="1127"/>
              <w:rPr>
                <w:sz w:val="8"/>
                <w:szCs w:val="8"/>
              </w:rPr>
            </w:pPr>
          </w:p>
          <w:p w:rsidR="00831A64" w:rsidRDefault="00831A64" w:rsidP="00E934EB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 w:rsidRPr="00831A64">
              <w:rPr>
                <w:sz w:val="20"/>
                <w:szCs w:val="20"/>
              </w:rPr>
              <w:t>Petition to Contest Will (</w:t>
            </w:r>
            <w:r w:rsidR="00E934EB">
              <w:rPr>
                <w:sz w:val="20"/>
                <w:szCs w:val="20"/>
              </w:rPr>
              <w:t>Must b</w:t>
            </w:r>
            <w:r w:rsidRPr="00831A64">
              <w:rPr>
                <w:sz w:val="20"/>
                <w:szCs w:val="20"/>
              </w:rPr>
              <w:t>e filed as a Civil Case)</w:t>
            </w:r>
          </w:p>
          <w:p w:rsidR="00AF3366" w:rsidRPr="0030320B" w:rsidRDefault="00AF3366" w:rsidP="00AF3366">
            <w:pPr>
              <w:pStyle w:val="ListParagraph"/>
              <w:rPr>
                <w:sz w:val="8"/>
                <w:szCs w:val="8"/>
              </w:rPr>
            </w:pPr>
          </w:p>
          <w:p w:rsidR="00AF3366" w:rsidRPr="00831A64" w:rsidRDefault="00AF3366" w:rsidP="00E934EB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Competing Petitions/Applications</w:t>
            </w:r>
          </w:p>
        </w:tc>
        <w:tc>
          <w:tcPr>
            <w:tcW w:w="900" w:type="dxa"/>
          </w:tcPr>
          <w:p w:rsidR="00831A64" w:rsidRDefault="00831A64" w:rsidP="00A23A39"/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/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/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/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/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/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/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/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/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>
            <w:pPr>
              <w:jc w:val="both"/>
            </w:pPr>
          </w:p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>
            <w:pPr>
              <w:jc w:val="both"/>
            </w:pPr>
          </w:p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>
            <w:pPr>
              <w:jc w:val="both"/>
            </w:pPr>
          </w:p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>
            <w:pPr>
              <w:jc w:val="both"/>
            </w:pPr>
          </w:p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>
            <w:pPr>
              <w:jc w:val="both"/>
            </w:pPr>
          </w:p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>
            <w:pPr>
              <w:jc w:val="both"/>
            </w:pPr>
          </w:p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>
            <w:pPr>
              <w:jc w:val="both"/>
            </w:pPr>
          </w:p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>
            <w:pPr>
              <w:jc w:val="both"/>
            </w:pPr>
          </w:p>
        </w:tc>
      </w:tr>
      <w:tr w:rsidR="00831A64" w:rsidTr="00442933">
        <w:tc>
          <w:tcPr>
            <w:tcW w:w="2519" w:type="dxa"/>
            <w:vMerge/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831A64" w:rsidRPr="00831A64" w:rsidRDefault="00831A64" w:rsidP="00A23A39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</w:tcPr>
          <w:p w:rsidR="00831A64" w:rsidRPr="00831A64" w:rsidRDefault="00831A64" w:rsidP="00831A64">
            <w:pPr>
              <w:pStyle w:val="ListParagraph"/>
              <w:numPr>
                <w:ilvl w:val="0"/>
                <w:numId w:val="2"/>
              </w:numPr>
              <w:ind w:left="112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1A64" w:rsidRDefault="00831A64" w:rsidP="00A23A39">
            <w:pPr>
              <w:jc w:val="both"/>
            </w:pPr>
          </w:p>
        </w:tc>
      </w:tr>
    </w:tbl>
    <w:p w:rsidR="00165087" w:rsidRDefault="00165087" w:rsidP="00165087">
      <w:pPr>
        <w:jc w:val="both"/>
      </w:pPr>
    </w:p>
    <w:p w:rsidR="00717C16" w:rsidRPr="00717C16" w:rsidRDefault="00BA0E33" w:rsidP="00AF336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717C16" w:rsidRPr="00717C16" w:rsidSect="00F52C91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33" w:rsidRDefault="00BA0E33" w:rsidP="00BA0E33">
      <w:r>
        <w:separator/>
      </w:r>
    </w:p>
  </w:endnote>
  <w:endnote w:type="continuationSeparator" w:id="0">
    <w:p w:rsidR="00BA0E33" w:rsidRDefault="00BA0E33" w:rsidP="00BA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6959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52C91" w:rsidRPr="00F52C91" w:rsidRDefault="00F52C91">
            <w:pPr>
              <w:pStyle w:val="Footer"/>
              <w:jc w:val="right"/>
              <w:rPr>
                <w:sz w:val="16"/>
                <w:szCs w:val="16"/>
              </w:rPr>
            </w:pPr>
            <w:r w:rsidRPr="00F52C91">
              <w:rPr>
                <w:sz w:val="16"/>
                <w:szCs w:val="16"/>
              </w:rPr>
              <w:t xml:space="preserve">Page </w:t>
            </w:r>
            <w:r w:rsidRPr="00F52C91">
              <w:rPr>
                <w:b/>
                <w:bCs/>
                <w:sz w:val="16"/>
                <w:szCs w:val="16"/>
              </w:rPr>
              <w:fldChar w:fldCharType="begin"/>
            </w:r>
            <w:r w:rsidRPr="00F52C9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52C91">
              <w:rPr>
                <w:b/>
                <w:bCs/>
                <w:sz w:val="16"/>
                <w:szCs w:val="16"/>
              </w:rPr>
              <w:fldChar w:fldCharType="separate"/>
            </w:r>
            <w:r w:rsidR="00995380">
              <w:rPr>
                <w:b/>
                <w:bCs/>
                <w:noProof/>
                <w:sz w:val="16"/>
                <w:szCs w:val="16"/>
              </w:rPr>
              <w:t>1</w:t>
            </w:r>
            <w:r w:rsidRPr="00F52C91">
              <w:rPr>
                <w:b/>
                <w:bCs/>
                <w:sz w:val="16"/>
                <w:szCs w:val="16"/>
              </w:rPr>
              <w:fldChar w:fldCharType="end"/>
            </w:r>
            <w:r w:rsidRPr="00F52C91">
              <w:rPr>
                <w:sz w:val="16"/>
                <w:szCs w:val="16"/>
              </w:rPr>
              <w:t xml:space="preserve"> of </w:t>
            </w:r>
            <w:r w:rsidRPr="00F52C91">
              <w:rPr>
                <w:b/>
                <w:bCs/>
                <w:sz w:val="16"/>
                <w:szCs w:val="16"/>
              </w:rPr>
              <w:fldChar w:fldCharType="begin"/>
            </w:r>
            <w:r w:rsidRPr="00F52C9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52C91">
              <w:rPr>
                <w:b/>
                <w:bCs/>
                <w:sz w:val="16"/>
                <w:szCs w:val="16"/>
              </w:rPr>
              <w:fldChar w:fldCharType="separate"/>
            </w:r>
            <w:r w:rsidR="00995380">
              <w:rPr>
                <w:b/>
                <w:bCs/>
                <w:noProof/>
                <w:sz w:val="16"/>
                <w:szCs w:val="16"/>
              </w:rPr>
              <w:t>1</w:t>
            </w:r>
            <w:r w:rsidRPr="00F52C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52C91" w:rsidRPr="00F52C91" w:rsidRDefault="00F52C91">
    <w:pPr>
      <w:pStyle w:val="Footer"/>
      <w:rPr>
        <w:sz w:val="16"/>
        <w:szCs w:val="16"/>
      </w:rPr>
    </w:pPr>
    <w:r w:rsidRPr="00F52C91">
      <w:rPr>
        <w:sz w:val="16"/>
        <w:szCs w:val="16"/>
      </w:rPr>
      <w:t>Revised 8/25/20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33" w:rsidRDefault="00BA0E33" w:rsidP="00BA0E33">
      <w:r>
        <w:separator/>
      </w:r>
    </w:p>
  </w:footnote>
  <w:footnote w:type="continuationSeparator" w:id="0">
    <w:p w:rsidR="00BA0E33" w:rsidRDefault="00BA0E33" w:rsidP="00BA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17233"/>
    <w:multiLevelType w:val="hybridMultilevel"/>
    <w:tmpl w:val="A74A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02229"/>
    <w:multiLevelType w:val="hybridMultilevel"/>
    <w:tmpl w:val="8262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7"/>
    <w:rsid w:val="00165087"/>
    <w:rsid w:val="001C1F06"/>
    <w:rsid w:val="00205A37"/>
    <w:rsid w:val="00277739"/>
    <w:rsid w:val="0030320B"/>
    <w:rsid w:val="003034E1"/>
    <w:rsid w:val="003260BA"/>
    <w:rsid w:val="00442933"/>
    <w:rsid w:val="004F51FF"/>
    <w:rsid w:val="00556624"/>
    <w:rsid w:val="005B3AE3"/>
    <w:rsid w:val="006D67D0"/>
    <w:rsid w:val="006E5BB7"/>
    <w:rsid w:val="00717C16"/>
    <w:rsid w:val="00731BF9"/>
    <w:rsid w:val="00831A64"/>
    <w:rsid w:val="00995380"/>
    <w:rsid w:val="009C657C"/>
    <w:rsid w:val="00A23A39"/>
    <w:rsid w:val="00AE26CC"/>
    <w:rsid w:val="00AF3366"/>
    <w:rsid w:val="00BA0E33"/>
    <w:rsid w:val="00CD18CD"/>
    <w:rsid w:val="00D12B57"/>
    <w:rsid w:val="00D72607"/>
    <w:rsid w:val="00D80698"/>
    <w:rsid w:val="00E934EB"/>
    <w:rsid w:val="00EB196A"/>
    <w:rsid w:val="00F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68EB2-9681-4354-BF0E-1F3F527C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E33"/>
  </w:style>
  <w:style w:type="paragraph" w:styleId="Footer">
    <w:name w:val="footer"/>
    <w:basedOn w:val="Normal"/>
    <w:link w:val="FooterChar"/>
    <w:uiPriority w:val="99"/>
    <w:unhideWhenUsed/>
    <w:rsid w:val="00BA0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Styles Jr</dc:creator>
  <cp:keywords/>
  <dc:description/>
  <cp:lastModifiedBy>Melissa Scherer</cp:lastModifiedBy>
  <cp:revision>5</cp:revision>
  <cp:lastPrinted>2019-09-05T21:54:00Z</cp:lastPrinted>
  <dcterms:created xsi:type="dcterms:W3CDTF">2020-08-25T13:48:00Z</dcterms:created>
  <dcterms:modified xsi:type="dcterms:W3CDTF">2020-08-25T14:59:00Z</dcterms:modified>
</cp:coreProperties>
</file>