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B88A9" w14:textId="77777777" w:rsidR="00EF1734" w:rsidRDefault="00EF1734" w:rsidP="00EF1734">
      <w:pPr>
        <w:jc w:val="center"/>
        <w:rPr>
          <w:sz w:val="24"/>
          <w:szCs w:val="24"/>
        </w:rPr>
      </w:pPr>
      <w:r w:rsidRPr="009004B6">
        <w:rPr>
          <w:sz w:val="24"/>
          <w:szCs w:val="24"/>
        </w:rPr>
        <w:t>IN THE CIRCUIT COURT OF JACKSON COUNTY, MISSOURI AT</w:t>
      </w:r>
    </w:p>
    <w:p w14:paraId="01F689E3" w14:textId="77777777" w:rsidR="00EF1734" w:rsidRPr="001777B5" w:rsidRDefault="00EF1734" w:rsidP="00EF1734">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3023AD">
        <w:rPr>
          <w:sz w:val="24"/>
          <w:szCs w:val="24"/>
        </w:rPr>
      </w:r>
      <w:r w:rsidR="003023AD">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3023AD">
        <w:rPr>
          <w:sz w:val="24"/>
          <w:szCs w:val="24"/>
        </w:rPr>
      </w:r>
      <w:r w:rsidR="003023AD">
        <w:rPr>
          <w:sz w:val="24"/>
          <w:szCs w:val="24"/>
        </w:rPr>
        <w:fldChar w:fldCharType="separate"/>
      </w:r>
      <w:r>
        <w:rPr>
          <w:sz w:val="24"/>
          <w:szCs w:val="24"/>
        </w:rPr>
        <w:fldChar w:fldCharType="end"/>
      </w:r>
      <w:bookmarkEnd w:id="1"/>
      <w:r>
        <w:rPr>
          <w:sz w:val="24"/>
          <w:szCs w:val="24"/>
        </w:rPr>
        <w:t xml:space="preserve"> INDEPENDENCE</w:t>
      </w:r>
    </w:p>
    <w:p w14:paraId="6A147406" w14:textId="77777777" w:rsidR="00EF1734" w:rsidRPr="009004B6" w:rsidRDefault="00EF1734" w:rsidP="00EF1734">
      <w:pPr>
        <w:jc w:val="center"/>
        <w:rPr>
          <w:sz w:val="24"/>
          <w:szCs w:val="24"/>
        </w:rPr>
      </w:pPr>
      <w:r w:rsidRPr="009004B6">
        <w:rPr>
          <w:sz w:val="24"/>
          <w:szCs w:val="24"/>
        </w:rPr>
        <w:t>PROBATE DIVISION</w:t>
      </w:r>
    </w:p>
    <w:p w14:paraId="2DB3EA9E" w14:textId="77777777" w:rsidR="00EF1734" w:rsidRDefault="00EF1734" w:rsidP="00EF1734">
      <w:pPr>
        <w:pStyle w:val="BodyText"/>
      </w:pPr>
    </w:p>
    <w:p w14:paraId="6A3C711C" w14:textId="77777777" w:rsidR="00EF1734" w:rsidRDefault="00EF1734" w:rsidP="00EF1734">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2BCC247A" w14:textId="77777777" w:rsidR="00EF1734" w:rsidRDefault="00EF1734" w:rsidP="00EF1734">
      <w:pPr>
        <w:pStyle w:val="BodyText"/>
        <w:spacing w:before="11"/>
        <w:rPr>
          <w:sz w:val="23"/>
        </w:rPr>
      </w:pPr>
    </w:p>
    <w:p w14:paraId="51A025F9" w14:textId="32096AD9" w:rsidR="00EF1734" w:rsidRDefault="00EF1734" w:rsidP="00EF1734">
      <w:pPr>
        <w:pStyle w:val="BodyText"/>
        <w:tabs>
          <w:tab w:val="left" w:pos="839"/>
          <w:tab w:val="left" w:pos="8759"/>
          <w:tab w:val="left" w:pos="9479"/>
        </w:tabs>
      </w:pPr>
      <w:r>
        <w:rPr>
          <w:noProof/>
        </w:rPr>
        <mc:AlternateContent>
          <mc:Choice Requires="wps">
            <w:drawing>
              <wp:anchor distT="0" distB="0" distL="114300" distR="114300" simplePos="0" relativeHeight="251662336" behindDoc="0" locked="0" layoutInCell="1" allowOverlap="1" wp14:anchorId="3EAB3136" wp14:editId="488BC0DB">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8007F6" id="Straight Connector 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34725C0A" wp14:editId="2241B43E">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4AEE7" id="Straight Connector 3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14:paraId="07DDB081" w14:textId="77777777" w:rsidR="00EF1734" w:rsidRDefault="00EF1734" w:rsidP="00EF1734">
      <w:pPr>
        <w:pStyle w:val="BodyText"/>
        <w:ind w:left="119"/>
      </w:pPr>
      <w:r>
        <w:t xml:space="preserve">Deceased.  </w:t>
      </w:r>
    </w:p>
    <w:p w14:paraId="5EC8FFAE" w14:textId="77777777" w:rsidR="00E8065A" w:rsidRDefault="00E8065A">
      <w:pPr>
        <w:pStyle w:val="BodyText"/>
        <w:rPr>
          <w:sz w:val="26"/>
        </w:rPr>
      </w:pPr>
    </w:p>
    <w:p w14:paraId="6005A69A" w14:textId="77777777" w:rsidR="00E8065A" w:rsidRDefault="00E8065A">
      <w:pPr>
        <w:pStyle w:val="BodyText"/>
        <w:rPr>
          <w:sz w:val="22"/>
        </w:rPr>
      </w:pPr>
    </w:p>
    <w:p w14:paraId="53D54D77" w14:textId="77777777" w:rsidR="002F5EDC" w:rsidRDefault="001E5E89" w:rsidP="0058553D">
      <w:pPr>
        <w:jc w:val="center"/>
        <w:rPr>
          <w:b/>
          <w:sz w:val="24"/>
          <w:szCs w:val="24"/>
        </w:rPr>
      </w:pPr>
      <w:r w:rsidRPr="0058553D">
        <w:rPr>
          <w:b/>
          <w:sz w:val="24"/>
          <w:szCs w:val="24"/>
        </w:rPr>
        <w:t xml:space="preserve">ORDER DISCHARGING FIDUCIARY </w:t>
      </w:r>
    </w:p>
    <w:p w14:paraId="3909C12C" w14:textId="77777777" w:rsidR="00E8065A" w:rsidRPr="002F5EDC" w:rsidRDefault="002F5EDC" w:rsidP="0058553D">
      <w:pPr>
        <w:jc w:val="center"/>
        <w:rPr>
          <w:sz w:val="24"/>
          <w:szCs w:val="24"/>
        </w:rPr>
      </w:pPr>
      <w:r>
        <w:rPr>
          <w:sz w:val="24"/>
          <w:szCs w:val="24"/>
        </w:rPr>
        <w:t>(Sec. 473.660 RSMo</w:t>
      </w:r>
      <w:r w:rsidR="001E5E89" w:rsidRPr="002F5EDC">
        <w:rPr>
          <w:sz w:val="24"/>
          <w:szCs w:val="24"/>
        </w:rPr>
        <w:t>)</w:t>
      </w:r>
    </w:p>
    <w:p w14:paraId="464480E3" w14:textId="77777777" w:rsidR="00E8065A" w:rsidRDefault="00E8065A">
      <w:pPr>
        <w:pStyle w:val="BodyText"/>
        <w:rPr>
          <w:sz w:val="22"/>
        </w:rPr>
      </w:pPr>
    </w:p>
    <w:p w14:paraId="4D115E61" w14:textId="77777777" w:rsidR="00E8065A" w:rsidRDefault="001E5E89" w:rsidP="00652416">
      <w:pPr>
        <w:spacing w:line="276" w:lineRule="auto"/>
        <w:ind w:firstLine="720"/>
        <w:jc w:val="both"/>
        <w:rPr>
          <w:sz w:val="24"/>
          <w:szCs w:val="24"/>
        </w:rPr>
      </w:pPr>
      <w:r w:rsidRPr="00392E2D">
        <w:rPr>
          <w:sz w:val="24"/>
          <w:szCs w:val="24"/>
        </w:rPr>
        <w:t>The fiduciary, having filed final settlement of said estate which was approved by order of this court, by which order said fiduciary was required to pay the balance in his hands to the persons entitled thereto, and as defined by said order, and the fiduciary having filed receipts as follows:</w:t>
      </w:r>
    </w:p>
    <w:p w14:paraId="2E5E87E1" w14:textId="77777777" w:rsidR="006D00DF" w:rsidRDefault="006D00DF" w:rsidP="00E50E09">
      <w:pPr>
        <w:spacing w:line="276" w:lineRule="auto"/>
        <w:ind w:firstLine="720"/>
        <w:rPr>
          <w:sz w:val="24"/>
          <w:szCs w:val="24"/>
        </w:rPr>
      </w:pPr>
    </w:p>
    <w:p w14:paraId="7B8F9801" w14:textId="77777777" w:rsidR="006D00DF" w:rsidRPr="00392E2D" w:rsidRDefault="006D00DF" w:rsidP="00E50E09">
      <w:pPr>
        <w:spacing w:line="276" w:lineRule="auto"/>
        <w:ind w:firstLine="720"/>
        <w:rPr>
          <w:sz w:val="24"/>
          <w:szCs w:val="24"/>
        </w:rPr>
      </w:pPr>
      <w:r w:rsidRPr="00AE3ED6">
        <w:rPr>
          <w:b/>
          <w:u w:val="single"/>
        </w:rPr>
        <w:fldChar w:fldCharType="begin">
          <w:ffData>
            <w:name w:val="Text1"/>
            <w:enabled/>
            <w:calcOnExit w:val="0"/>
            <w:textInput/>
          </w:ffData>
        </w:fldChar>
      </w:r>
      <w:r w:rsidRPr="00AE3ED6">
        <w:rPr>
          <w:b/>
          <w:u w:val="single"/>
        </w:rPr>
        <w:instrText xml:space="preserve"> FORMTEXT </w:instrText>
      </w:r>
      <w:r w:rsidRPr="00AE3ED6">
        <w:rPr>
          <w:b/>
          <w:u w:val="single"/>
        </w:rPr>
      </w:r>
      <w:r w:rsidRPr="00AE3ED6">
        <w:rPr>
          <w:b/>
          <w:u w:val="single"/>
        </w:rPr>
        <w:fldChar w:fldCharType="separate"/>
      </w:r>
      <w:r w:rsidRPr="00AE3ED6">
        <w:rPr>
          <w:b/>
          <w:noProof/>
          <w:u w:val="single"/>
        </w:rPr>
        <w:t> </w:t>
      </w:r>
      <w:r w:rsidRPr="00AE3ED6">
        <w:rPr>
          <w:b/>
          <w:noProof/>
          <w:u w:val="single"/>
        </w:rPr>
        <w:t> </w:t>
      </w:r>
      <w:r w:rsidRPr="00AE3ED6">
        <w:rPr>
          <w:b/>
          <w:noProof/>
          <w:u w:val="single"/>
        </w:rPr>
        <w:t> </w:t>
      </w:r>
      <w:r w:rsidRPr="00AE3ED6">
        <w:rPr>
          <w:b/>
          <w:noProof/>
          <w:u w:val="single"/>
        </w:rPr>
        <w:t> </w:t>
      </w:r>
      <w:r w:rsidRPr="00AE3ED6">
        <w:rPr>
          <w:b/>
          <w:noProof/>
          <w:u w:val="single"/>
        </w:rPr>
        <w:t> </w:t>
      </w:r>
      <w:r w:rsidRPr="00AE3ED6">
        <w:rPr>
          <w:b/>
          <w:u w:val="single"/>
        </w:rPr>
        <w:fldChar w:fldCharType="end"/>
      </w:r>
    </w:p>
    <w:p w14:paraId="4EC75353" w14:textId="77777777" w:rsidR="00E8065A" w:rsidRPr="00392E2D" w:rsidRDefault="00E8065A" w:rsidP="00E50E09">
      <w:pPr>
        <w:spacing w:line="276" w:lineRule="auto"/>
        <w:rPr>
          <w:sz w:val="24"/>
          <w:szCs w:val="24"/>
        </w:rPr>
      </w:pPr>
    </w:p>
    <w:p w14:paraId="4FD485D2" w14:textId="7FC0906C" w:rsidR="00E8065A" w:rsidRPr="00392E2D" w:rsidRDefault="001E5E89" w:rsidP="00652416">
      <w:pPr>
        <w:spacing w:line="276" w:lineRule="auto"/>
        <w:jc w:val="both"/>
        <w:rPr>
          <w:sz w:val="24"/>
          <w:szCs w:val="24"/>
        </w:rPr>
      </w:pPr>
      <w:r w:rsidRPr="00392E2D">
        <w:rPr>
          <w:sz w:val="24"/>
          <w:szCs w:val="24"/>
        </w:rPr>
        <w:t>showing that distribution has been made to the said persons of the amounts due them in accordance with sai</w:t>
      </w:r>
      <w:r w:rsidR="007E6FAD">
        <w:rPr>
          <w:sz w:val="24"/>
          <w:szCs w:val="24"/>
        </w:rPr>
        <w:t>d order of distribution.</w:t>
      </w:r>
      <w:r w:rsidRPr="00392E2D">
        <w:rPr>
          <w:sz w:val="24"/>
          <w:szCs w:val="24"/>
        </w:rPr>
        <w:t xml:space="preserve"> It is, therefore,</w:t>
      </w:r>
    </w:p>
    <w:p w14:paraId="271EADFF" w14:textId="77777777" w:rsidR="00E8065A" w:rsidRPr="00392E2D" w:rsidRDefault="00E8065A" w:rsidP="00E50E09">
      <w:pPr>
        <w:spacing w:line="276" w:lineRule="auto"/>
        <w:rPr>
          <w:sz w:val="24"/>
          <w:szCs w:val="24"/>
        </w:rPr>
      </w:pPr>
    </w:p>
    <w:p w14:paraId="5F05C7E8" w14:textId="0A33E3D3" w:rsidR="00E8065A" w:rsidRPr="00392E2D" w:rsidRDefault="001E5E89" w:rsidP="00E50E09">
      <w:pPr>
        <w:spacing w:line="276" w:lineRule="auto"/>
        <w:rPr>
          <w:sz w:val="24"/>
          <w:szCs w:val="24"/>
        </w:rPr>
      </w:pPr>
      <w:r w:rsidRPr="00392E2D">
        <w:rPr>
          <w:sz w:val="24"/>
          <w:szCs w:val="24"/>
        </w:rPr>
        <w:t>ORDERED that said fiduciary and his sur</w:t>
      </w:r>
      <w:r w:rsidR="0058553D" w:rsidRPr="00392E2D">
        <w:rPr>
          <w:sz w:val="24"/>
          <w:szCs w:val="24"/>
        </w:rPr>
        <w:t>eties</w:t>
      </w:r>
      <w:r w:rsidR="009A4F2D">
        <w:rPr>
          <w:sz w:val="24"/>
          <w:szCs w:val="24"/>
        </w:rPr>
        <w:t>, if any,</w:t>
      </w:r>
      <w:r w:rsidR="0058553D" w:rsidRPr="00392E2D">
        <w:rPr>
          <w:sz w:val="24"/>
          <w:szCs w:val="24"/>
        </w:rPr>
        <w:t xml:space="preserve"> are hereby discharged and </w:t>
      </w:r>
      <w:r w:rsidRPr="00392E2D">
        <w:rPr>
          <w:sz w:val="24"/>
          <w:szCs w:val="24"/>
        </w:rPr>
        <w:t xml:space="preserve">released. </w:t>
      </w:r>
    </w:p>
    <w:p w14:paraId="7BD2F8ED" w14:textId="77777777" w:rsidR="0058553D" w:rsidRDefault="0058553D" w:rsidP="00E50E09">
      <w:pPr>
        <w:spacing w:line="276" w:lineRule="auto"/>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285570" w:rsidRPr="00A943B8" w14:paraId="138806C2" w14:textId="77777777" w:rsidTr="0093621B">
        <w:trPr>
          <w:trHeight w:val="621"/>
          <w:jc w:val="center"/>
        </w:trPr>
        <w:tc>
          <w:tcPr>
            <w:tcW w:w="2988" w:type="dxa"/>
            <w:tcBorders>
              <w:bottom w:val="single" w:sz="4" w:space="0" w:color="auto"/>
            </w:tcBorders>
            <w:vAlign w:val="bottom"/>
          </w:tcPr>
          <w:p w14:paraId="67A4A0A5" w14:textId="77777777" w:rsidR="00285570" w:rsidRPr="00A943B8" w:rsidRDefault="00285570" w:rsidP="0093621B">
            <w:pPr>
              <w:widowControl/>
              <w:autoSpaceDE/>
              <w:autoSpaceDN/>
              <w:jc w:val="center"/>
              <w:rPr>
                <w:rFonts w:eastAsia="Calibri"/>
                <w:sz w:val="24"/>
                <w:szCs w:val="24"/>
              </w:rPr>
            </w:pPr>
          </w:p>
        </w:tc>
        <w:tc>
          <w:tcPr>
            <w:tcW w:w="2160" w:type="dxa"/>
            <w:vAlign w:val="bottom"/>
          </w:tcPr>
          <w:p w14:paraId="31B3C038" w14:textId="77777777" w:rsidR="00285570" w:rsidRPr="00A943B8" w:rsidRDefault="00285570" w:rsidP="0093621B">
            <w:pPr>
              <w:widowControl/>
              <w:autoSpaceDE/>
              <w:autoSpaceDN/>
              <w:rPr>
                <w:rFonts w:eastAsia="Calibri"/>
                <w:sz w:val="24"/>
                <w:szCs w:val="24"/>
              </w:rPr>
            </w:pPr>
          </w:p>
        </w:tc>
        <w:tc>
          <w:tcPr>
            <w:tcW w:w="5148" w:type="dxa"/>
            <w:tcBorders>
              <w:bottom w:val="single" w:sz="4" w:space="0" w:color="auto"/>
            </w:tcBorders>
            <w:vAlign w:val="bottom"/>
          </w:tcPr>
          <w:p w14:paraId="57E1FBDC" w14:textId="77777777" w:rsidR="00285570" w:rsidRPr="00A943B8" w:rsidRDefault="00285570" w:rsidP="0093621B">
            <w:pPr>
              <w:widowControl/>
              <w:autoSpaceDE/>
              <w:autoSpaceDN/>
              <w:rPr>
                <w:rFonts w:eastAsia="Calibri"/>
                <w:sz w:val="24"/>
                <w:szCs w:val="24"/>
              </w:rPr>
            </w:pPr>
          </w:p>
        </w:tc>
      </w:tr>
      <w:tr w:rsidR="00285570" w:rsidRPr="00A943B8" w14:paraId="1ECEB06B" w14:textId="77777777" w:rsidTr="0093621B">
        <w:trPr>
          <w:jc w:val="center"/>
        </w:trPr>
        <w:tc>
          <w:tcPr>
            <w:tcW w:w="2988" w:type="dxa"/>
            <w:tcBorders>
              <w:top w:val="single" w:sz="4" w:space="0" w:color="auto"/>
            </w:tcBorders>
          </w:tcPr>
          <w:p w14:paraId="6478002A" w14:textId="77777777" w:rsidR="00285570" w:rsidRPr="00A943B8" w:rsidRDefault="00285570" w:rsidP="0093621B">
            <w:pPr>
              <w:widowControl/>
              <w:autoSpaceDE/>
              <w:autoSpaceDN/>
              <w:rPr>
                <w:rFonts w:eastAsia="Calibri"/>
                <w:sz w:val="24"/>
                <w:szCs w:val="24"/>
              </w:rPr>
            </w:pPr>
            <w:r w:rsidRPr="00A943B8">
              <w:rPr>
                <w:rFonts w:eastAsia="Calibri"/>
                <w:sz w:val="24"/>
                <w:szCs w:val="24"/>
              </w:rPr>
              <w:t>Date</w:t>
            </w:r>
          </w:p>
        </w:tc>
        <w:tc>
          <w:tcPr>
            <w:tcW w:w="2160" w:type="dxa"/>
          </w:tcPr>
          <w:p w14:paraId="6AAB343B" w14:textId="77777777" w:rsidR="00285570" w:rsidRPr="00A943B8" w:rsidRDefault="00285570" w:rsidP="0093621B">
            <w:pPr>
              <w:widowControl/>
              <w:autoSpaceDE/>
              <w:autoSpaceDN/>
              <w:rPr>
                <w:rFonts w:eastAsia="Calibri"/>
                <w:sz w:val="24"/>
                <w:szCs w:val="24"/>
              </w:rPr>
            </w:pPr>
          </w:p>
        </w:tc>
        <w:tc>
          <w:tcPr>
            <w:tcW w:w="5148" w:type="dxa"/>
            <w:tcBorders>
              <w:top w:val="single" w:sz="4" w:space="0" w:color="auto"/>
            </w:tcBorders>
          </w:tcPr>
          <w:p w14:paraId="44FFA7A1" w14:textId="77777777" w:rsidR="00285570" w:rsidRPr="00A943B8" w:rsidRDefault="00285570" w:rsidP="0093621B">
            <w:pPr>
              <w:widowControl/>
              <w:autoSpaceDE/>
              <w:autoSpaceDN/>
              <w:rPr>
                <w:rFonts w:eastAsia="Calibri"/>
                <w:sz w:val="24"/>
                <w:szCs w:val="24"/>
              </w:rPr>
            </w:pPr>
            <w:r w:rsidRPr="00A943B8">
              <w:rPr>
                <w:rFonts w:eastAsia="Calibri"/>
                <w:sz w:val="24"/>
                <w:szCs w:val="24"/>
              </w:rPr>
              <w:t>Judge/Commissioner</w:t>
            </w:r>
          </w:p>
        </w:tc>
      </w:tr>
    </w:tbl>
    <w:p w14:paraId="7A52C60B" w14:textId="77777777" w:rsidR="00285570" w:rsidRPr="00392E2D" w:rsidRDefault="00285570" w:rsidP="00E50E09">
      <w:pPr>
        <w:spacing w:line="276" w:lineRule="auto"/>
        <w:rPr>
          <w:sz w:val="24"/>
          <w:szCs w:val="24"/>
        </w:rPr>
      </w:pPr>
    </w:p>
    <w:p w14:paraId="548497A5" w14:textId="77777777" w:rsidR="00E8065A" w:rsidRPr="00392E2D" w:rsidRDefault="00E8065A" w:rsidP="00E50E09">
      <w:pPr>
        <w:spacing w:line="276" w:lineRule="auto"/>
        <w:rPr>
          <w:sz w:val="24"/>
          <w:szCs w:val="24"/>
        </w:rPr>
      </w:pPr>
    </w:p>
    <w:p w14:paraId="7DBA7452" w14:textId="6E845E98" w:rsidR="00E8065A" w:rsidRPr="00392E2D" w:rsidRDefault="001E5E89" w:rsidP="00652416">
      <w:pPr>
        <w:spacing w:line="276" w:lineRule="auto"/>
        <w:jc w:val="both"/>
        <w:rPr>
          <w:sz w:val="24"/>
          <w:szCs w:val="24"/>
        </w:rPr>
      </w:pPr>
      <w:r w:rsidRPr="00392E2D">
        <w:rPr>
          <w:sz w:val="24"/>
          <w:szCs w:val="24"/>
        </w:rPr>
        <w:t xml:space="preserve">I hereby certify that the receipts set out in the above order constitute all of the final receipts of all distributees decreed by the order of this court, and that said receipts were filed </w:t>
      </w:r>
      <w:r w:rsidR="009A4F2D">
        <w:rPr>
          <w:sz w:val="24"/>
          <w:szCs w:val="24"/>
        </w:rPr>
        <w:t>in the above referenced estate</w:t>
      </w:r>
      <w:r w:rsidRPr="00392E2D">
        <w:rPr>
          <w:sz w:val="24"/>
          <w:szCs w:val="24"/>
        </w:rPr>
        <w:t>.</w:t>
      </w:r>
    </w:p>
    <w:p w14:paraId="0A075919" w14:textId="77777777" w:rsidR="001E5E89" w:rsidRDefault="001E5E89">
      <w:pPr>
        <w:pStyle w:val="BodyText"/>
        <w:spacing w:before="8"/>
        <w:rPr>
          <w:sz w:val="22"/>
          <w:szCs w:val="22"/>
        </w:rPr>
      </w:pPr>
    </w:p>
    <w:p w14:paraId="1444D497" w14:textId="0DB2422E" w:rsidR="00E8065A" w:rsidRDefault="001E5E89">
      <w:pPr>
        <w:pStyle w:val="BodyText"/>
        <w:spacing w:before="8"/>
        <w:rPr>
          <w:sz w:val="27"/>
        </w:rPr>
      </w:pPr>
      <w:r>
        <w:rPr>
          <w:noProof/>
        </w:rPr>
        <mc:AlternateContent>
          <mc:Choice Requires="wps">
            <w:drawing>
              <wp:anchor distT="0" distB="0" distL="0" distR="0" simplePos="0" relativeHeight="251659264" behindDoc="1" locked="0" layoutInCell="1" allowOverlap="1" wp14:anchorId="7D25E789" wp14:editId="5D0A718A">
                <wp:simplePos x="0" y="0"/>
                <wp:positionH relativeFrom="page">
                  <wp:posOffset>3812540</wp:posOffset>
                </wp:positionH>
                <wp:positionV relativeFrom="paragraph">
                  <wp:posOffset>229870</wp:posOffset>
                </wp:positionV>
                <wp:extent cx="3279775" cy="45085"/>
                <wp:effectExtent l="0" t="0" r="15875"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79775" cy="45085"/>
                        </a:xfrm>
                        <a:custGeom>
                          <a:avLst/>
                          <a:gdLst>
                            <a:gd name="T0" fmla="+- 0 5760 5760"/>
                            <a:gd name="T1" fmla="*/ T0 w 5640"/>
                            <a:gd name="T2" fmla="+- 0 11400 576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621" id="Freeform 2" o:spid="_x0000_s1026" style="position:absolute;margin-left:300.2pt;margin-top:18.1pt;width:258.2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" path="m,l5640,e" filled="f" strokeweight=".48pt">
                <v:path arrowok="t" o:connecttype="custom" o:connectlocs="0,0;3279775,0" o:connectangles="0,0"/>
                <w10:wrap type="topAndBottom" anchorx="page"/>
              </v:shape>
            </w:pict>
          </mc:Fallback>
        </mc:AlternateContent>
      </w:r>
      <w:r>
        <w:rPr>
          <w:noProof/>
        </w:rPr>
        <w:t xml:space="preserve">          </w:t>
      </w:r>
    </w:p>
    <w:p w14:paraId="2F9C5928" w14:textId="756DBB2A" w:rsidR="00E8065A" w:rsidRDefault="001E5E89" w:rsidP="001E5E89">
      <w:pPr>
        <w:pStyle w:val="BodyText"/>
        <w:spacing w:line="247" w:lineRule="exact"/>
        <w:ind w:right="270"/>
        <w:jc w:val="center"/>
      </w:pPr>
      <w:r>
        <w:t xml:space="preserve"> </w:t>
      </w:r>
      <w:r>
        <w:tab/>
        <w:t>Clerk</w:t>
      </w:r>
      <w:bookmarkStart w:id="2" w:name="_GoBack"/>
      <w:bookmarkEnd w:id="2"/>
      <w:r>
        <w:t xml:space="preserve">            </w:t>
      </w:r>
    </w:p>
    <w:sectPr w:rsidR="00E8065A" w:rsidSect="00EF1734">
      <w:footerReference w:type="default" r:id="rId6"/>
      <w:type w:val="continuous"/>
      <w:pgSz w:w="12240" w:h="15840" w:code="1"/>
      <w:pgMar w:top="720" w:right="720" w:bottom="720" w:left="72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E36A" w14:textId="77777777" w:rsidR="00EF1734" w:rsidRDefault="00EF1734" w:rsidP="00EF1734">
      <w:r>
        <w:separator/>
      </w:r>
    </w:p>
  </w:endnote>
  <w:endnote w:type="continuationSeparator" w:id="0">
    <w:p w14:paraId="4D5E39DE" w14:textId="77777777" w:rsidR="00EF1734" w:rsidRDefault="00EF1734" w:rsidP="00EF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734F" w14:textId="05FD166E" w:rsidR="00EF1734" w:rsidRPr="00EF1734" w:rsidRDefault="00EF1734">
    <w:pPr>
      <w:pStyle w:val="Footer"/>
      <w:rPr>
        <w:sz w:val="16"/>
        <w:szCs w:val="16"/>
      </w:rPr>
    </w:pPr>
    <w:r w:rsidRPr="00EF1734">
      <w:rPr>
        <w:sz w:val="16"/>
        <w:szCs w:val="16"/>
      </w:rPr>
      <w:t>10594 (Rev. 1</w:t>
    </w:r>
    <w:r w:rsidR="009A4F2D">
      <w:rPr>
        <w:sz w:val="16"/>
        <w:szCs w:val="16"/>
      </w:rPr>
      <w:t>2/</w:t>
    </w:r>
    <w:r w:rsidRPr="00EF1734">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2858B" w14:textId="77777777" w:rsidR="00EF1734" w:rsidRDefault="00EF1734" w:rsidP="00EF1734">
      <w:r>
        <w:separator/>
      </w:r>
    </w:p>
  </w:footnote>
  <w:footnote w:type="continuationSeparator" w:id="0">
    <w:p w14:paraId="22B05B05" w14:textId="77777777" w:rsidR="00EF1734" w:rsidRDefault="00EF1734" w:rsidP="00EF1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5A"/>
    <w:rsid w:val="000209CA"/>
    <w:rsid w:val="001E5E89"/>
    <w:rsid w:val="00285570"/>
    <w:rsid w:val="002F5EDC"/>
    <w:rsid w:val="003023AD"/>
    <w:rsid w:val="00392E2D"/>
    <w:rsid w:val="0058553D"/>
    <w:rsid w:val="005D533D"/>
    <w:rsid w:val="00652416"/>
    <w:rsid w:val="006D00DF"/>
    <w:rsid w:val="007854C4"/>
    <w:rsid w:val="007C0FE1"/>
    <w:rsid w:val="007E6FAD"/>
    <w:rsid w:val="009A4F2D"/>
    <w:rsid w:val="00C966F0"/>
    <w:rsid w:val="00D07122"/>
    <w:rsid w:val="00E1105B"/>
    <w:rsid w:val="00E50E09"/>
    <w:rsid w:val="00E525CF"/>
    <w:rsid w:val="00E8065A"/>
    <w:rsid w:val="00EF1734"/>
    <w:rsid w:val="00F5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51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1734"/>
    <w:pPr>
      <w:tabs>
        <w:tab w:val="center" w:pos="4680"/>
        <w:tab w:val="right" w:pos="9360"/>
      </w:tabs>
    </w:pPr>
  </w:style>
  <w:style w:type="character" w:customStyle="1" w:styleId="HeaderChar">
    <w:name w:val="Header Char"/>
    <w:basedOn w:val="DefaultParagraphFont"/>
    <w:link w:val="Header"/>
    <w:uiPriority w:val="99"/>
    <w:rsid w:val="00EF1734"/>
    <w:rPr>
      <w:rFonts w:ascii="Times New Roman" w:eastAsia="Times New Roman" w:hAnsi="Times New Roman" w:cs="Times New Roman"/>
    </w:rPr>
  </w:style>
  <w:style w:type="paragraph" w:styleId="Footer">
    <w:name w:val="footer"/>
    <w:basedOn w:val="Normal"/>
    <w:link w:val="FooterChar"/>
    <w:uiPriority w:val="99"/>
    <w:unhideWhenUsed/>
    <w:rsid w:val="00EF1734"/>
    <w:pPr>
      <w:tabs>
        <w:tab w:val="center" w:pos="4680"/>
        <w:tab w:val="right" w:pos="9360"/>
      </w:tabs>
    </w:pPr>
  </w:style>
  <w:style w:type="character" w:customStyle="1" w:styleId="FooterChar">
    <w:name w:val="Footer Char"/>
    <w:basedOn w:val="DefaultParagraphFont"/>
    <w:link w:val="Footer"/>
    <w:uiPriority w:val="99"/>
    <w:rsid w:val="00EF173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00DF"/>
    <w:rPr>
      <w:sz w:val="16"/>
      <w:szCs w:val="16"/>
    </w:rPr>
  </w:style>
  <w:style w:type="paragraph" w:styleId="CommentText">
    <w:name w:val="annotation text"/>
    <w:basedOn w:val="Normal"/>
    <w:link w:val="CommentTextChar"/>
    <w:uiPriority w:val="99"/>
    <w:semiHidden/>
    <w:unhideWhenUsed/>
    <w:rsid w:val="006D00DF"/>
    <w:rPr>
      <w:sz w:val="20"/>
      <w:szCs w:val="20"/>
    </w:rPr>
  </w:style>
  <w:style w:type="character" w:customStyle="1" w:styleId="CommentTextChar">
    <w:name w:val="Comment Text Char"/>
    <w:basedOn w:val="DefaultParagraphFont"/>
    <w:link w:val="CommentText"/>
    <w:uiPriority w:val="99"/>
    <w:semiHidden/>
    <w:rsid w:val="006D00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0DF"/>
    <w:rPr>
      <w:b/>
      <w:bCs/>
    </w:rPr>
  </w:style>
  <w:style w:type="character" w:customStyle="1" w:styleId="CommentSubjectChar">
    <w:name w:val="Comment Subject Char"/>
    <w:basedOn w:val="CommentTextChar"/>
    <w:link w:val="CommentSubject"/>
    <w:uiPriority w:val="99"/>
    <w:semiHidden/>
    <w:rsid w:val="006D00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0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0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2020-11-23T20:50:00Z</dcterms:created>
  <dcterms:modified xsi:type="dcterms:W3CDTF">2020-12-23T15:15:00Z</dcterms:modified>
</cp:coreProperties>
</file>