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AF3" w:rsidRPr="00F478E8" w:rsidRDefault="00C94AF3" w:rsidP="00C94AF3">
      <w:pPr>
        <w:jc w:val="center"/>
        <w:rPr>
          <w:sz w:val="24"/>
          <w:szCs w:val="24"/>
        </w:rPr>
      </w:pPr>
      <w:bookmarkStart w:id="0" w:name="_GoBack"/>
      <w:bookmarkEnd w:id="0"/>
      <w:r w:rsidRPr="00F478E8">
        <w:rPr>
          <w:sz w:val="24"/>
          <w:szCs w:val="24"/>
        </w:rPr>
        <w:t>IN THE CIRCUIT COURT OF JACKSON COUNTY, MISSOURI AT</w:t>
      </w:r>
    </w:p>
    <w:p w:rsidR="00C94AF3" w:rsidRPr="00F478E8" w:rsidRDefault="00C94AF3" w:rsidP="00C94AF3">
      <w:pPr>
        <w:jc w:val="center"/>
        <w:rPr>
          <w:sz w:val="24"/>
          <w:szCs w:val="24"/>
        </w:rPr>
      </w:pPr>
      <w:r w:rsidRPr="00F478E8">
        <w:rPr>
          <w:sz w:val="24"/>
          <w:szCs w:val="24"/>
        </w:rPr>
        <w:fldChar w:fldCharType="begin">
          <w:ffData>
            <w:name w:val="Check2"/>
            <w:enabled/>
            <w:calcOnExit w:val="0"/>
            <w:checkBox>
              <w:sizeAuto/>
              <w:default w:val="0"/>
            </w:checkBox>
          </w:ffData>
        </w:fldChar>
      </w:r>
      <w:r w:rsidRPr="00F478E8">
        <w:rPr>
          <w:sz w:val="24"/>
          <w:szCs w:val="24"/>
        </w:rPr>
        <w:instrText xml:space="preserve"> FORMCHECKBOX </w:instrText>
      </w:r>
      <w:r w:rsidR="000F0EBB">
        <w:rPr>
          <w:sz w:val="24"/>
          <w:szCs w:val="24"/>
        </w:rPr>
      </w:r>
      <w:r w:rsidR="000F0EBB">
        <w:rPr>
          <w:sz w:val="24"/>
          <w:szCs w:val="24"/>
        </w:rPr>
        <w:fldChar w:fldCharType="separate"/>
      </w:r>
      <w:r w:rsidRPr="00F478E8">
        <w:rPr>
          <w:sz w:val="24"/>
          <w:szCs w:val="24"/>
        </w:rPr>
        <w:fldChar w:fldCharType="end"/>
      </w:r>
      <w:r w:rsidRPr="00F478E8">
        <w:rPr>
          <w:sz w:val="24"/>
          <w:szCs w:val="24"/>
        </w:rPr>
        <w:t xml:space="preserve"> KANSAS CITY   </w:t>
      </w:r>
      <w:r w:rsidRPr="00F478E8">
        <w:rPr>
          <w:sz w:val="24"/>
          <w:szCs w:val="24"/>
        </w:rPr>
        <w:fldChar w:fldCharType="begin">
          <w:ffData>
            <w:name w:val="Check3"/>
            <w:enabled/>
            <w:calcOnExit w:val="0"/>
            <w:checkBox>
              <w:sizeAuto/>
              <w:default w:val="0"/>
            </w:checkBox>
          </w:ffData>
        </w:fldChar>
      </w:r>
      <w:r w:rsidRPr="00F478E8">
        <w:rPr>
          <w:sz w:val="24"/>
          <w:szCs w:val="24"/>
        </w:rPr>
        <w:instrText xml:space="preserve"> FORMCHECKBOX </w:instrText>
      </w:r>
      <w:r w:rsidR="000F0EBB">
        <w:rPr>
          <w:sz w:val="24"/>
          <w:szCs w:val="24"/>
        </w:rPr>
      </w:r>
      <w:r w:rsidR="000F0EBB">
        <w:rPr>
          <w:sz w:val="24"/>
          <w:szCs w:val="24"/>
        </w:rPr>
        <w:fldChar w:fldCharType="separate"/>
      </w:r>
      <w:r w:rsidRPr="00F478E8">
        <w:rPr>
          <w:sz w:val="24"/>
          <w:szCs w:val="24"/>
        </w:rPr>
        <w:fldChar w:fldCharType="end"/>
      </w:r>
      <w:r w:rsidRPr="00F478E8">
        <w:rPr>
          <w:sz w:val="24"/>
          <w:szCs w:val="24"/>
        </w:rPr>
        <w:t xml:space="preserve"> INDEPENDENCE</w:t>
      </w:r>
    </w:p>
    <w:p w:rsidR="00C94AF3" w:rsidRPr="00F478E8" w:rsidRDefault="00C94AF3" w:rsidP="00C94AF3">
      <w:pPr>
        <w:jc w:val="center"/>
        <w:rPr>
          <w:sz w:val="24"/>
          <w:szCs w:val="24"/>
        </w:rPr>
      </w:pPr>
      <w:r w:rsidRPr="00F478E8">
        <w:rPr>
          <w:sz w:val="24"/>
          <w:szCs w:val="24"/>
        </w:rPr>
        <w:t>PROBATE DIVISION</w:t>
      </w:r>
    </w:p>
    <w:p w:rsidR="00C94AF3" w:rsidRPr="00F478E8" w:rsidRDefault="00C94AF3" w:rsidP="00C94AF3">
      <w:pPr>
        <w:rPr>
          <w:sz w:val="24"/>
          <w:szCs w:val="24"/>
        </w:rPr>
      </w:pPr>
    </w:p>
    <w:p w:rsidR="00C94AF3" w:rsidRPr="00F478E8" w:rsidRDefault="00C94AF3" w:rsidP="00C94AF3">
      <w:pPr>
        <w:tabs>
          <w:tab w:val="left" w:pos="8759"/>
        </w:tabs>
        <w:spacing w:before="1"/>
        <w:ind w:left="120"/>
        <w:rPr>
          <w:sz w:val="24"/>
          <w:szCs w:val="24"/>
        </w:rPr>
      </w:pPr>
      <w:r w:rsidRPr="00F478E8">
        <w:rPr>
          <w:sz w:val="24"/>
          <w:szCs w:val="24"/>
        </w:rPr>
        <w:t>IN THE</w:t>
      </w:r>
      <w:r w:rsidRPr="00F478E8">
        <w:rPr>
          <w:spacing w:val="-4"/>
          <w:sz w:val="24"/>
          <w:szCs w:val="24"/>
        </w:rPr>
        <w:t xml:space="preserve"> </w:t>
      </w:r>
      <w:r w:rsidRPr="00F478E8">
        <w:rPr>
          <w:sz w:val="24"/>
          <w:szCs w:val="24"/>
        </w:rPr>
        <w:t>ESTATE</w:t>
      </w:r>
      <w:r w:rsidRPr="00F478E8">
        <w:rPr>
          <w:spacing w:val="-2"/>
          <w:sz w:val="24"/>
          <w:szCs w:val="24"/>
        </w:rPr>
        <w:t xml:space="preserve"> </w:t>
      </w:r>
      <w:r w:rsidRPr="00F478E8">
        <w:rPr>
          <w:sz w:val="24"/>
          <w:szCs w:val="24"/>
        </w:rPr>
        <w:t>OF</w:t>
      </w:r>
      <w:r w:rsidRPr="00F478E8">
        <w:rPr>
          <w:sz w:val="24"/>
          <w:szCs w:val="24"/>
        </w:rPr>
        <w:tab/>
        <w:t>ESTATE</w:t>
      </w:r>
      <w:r w:rsidRPr="00F478E8">
        <w:rPr>
          <w:spacing w:val="-1"/>
          <w:sz w:val="24"/>
          <w:szCs w:val="24"/>
        </w:rPr>
        <w:t xml:space="preserve"> </w:t>
      </w:r>
      <w:r w:rsidRPr="00F478E8">
        <w:rPr>
          <w:sz w:val="24"/>
          <w:szCs w:val="24"/>
        </w:rPr>
        <w:t>NUMBER</w:t>
      </w:r>
    </w:p>
    <w:p w:rsidR="00C94AF3" w:rsidRPr="00F478E8" w:rsidRDefault="00C94AF3" w:rsidP="00C94AF3">
      <w:pPr>
        <w:spacing w:before="11"/>
        <w:rPr>
          <w:sz w:val="23"/>
        </w:rPr>
      </w:pPr>
    </w:p>
    <w:p w:rsidR="00C94AF3" w:rsidRPr="00F478E8" w:rsidRDefault="00C94AF3" w:rsidP="00C94AF3">
      <w:pPr>
        <w:tabs>
          <w:tab w:val="left" w:pos="839"/>
          <w:tab w:val="left" w:pos="8759"/>
          <w:tab w:val="left" w:pos="9479"/>
        </w:tabs>
      </w:pPr>
      <w:r>
        <w:rPr>
          <w:noProof/>
        </w:rPr>
        <mc:AlternateContent>
          <mc:Choice Requires="wps">
            <w:drawing>
              <wp:anchor distT="4294967295" distB="4294967295" distL="114300" distR="114300" simplePos="0" relativeHeight="251660288" behindDoc="0" locked="0" layoutInCell="1" allowOverlap="1" wp14:anchorId="21899753" wp14:editId="367EFD0E">
                <wp:simplePos x="0" y="0"/>
                <wp:positionH relativeFrom="column">
                  <wp:posOffset>5485130</wp:posOffset>
                </wp:positionH>
                <wp:positionV relativeFrom="paragraph">
                  <wp:posOffset>161924</wp:posOffset>
                </wp:positionV>
                <wp:extent cx="1498600" cy="0"/>
                <wp:effectExtent l="0" t="0" r="0" b="0"/>
                <wp:wrapNone/>
                <wp:docPr id="11"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8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27946E6" id="Straight Connector 1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31.9pt,12.75pt" to="54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" strokecolor="#4a7ebb">
                <o:lock v:ext="edit" shapetype="f"/>
              </v:line>
            </w:pict>
          </mc:Fallback>
        </mc:AlternateContent>
      </w:r>
      <w:r>
        <w:rPr>
          <w:noProof/>
        </w:rPr>
        <mc:AlternateContent>
          <mc:Choice Requires="wps">
            <w:drawing>
              <wp:anchor distT="4294967295" distB="4294967295" distL="114300" distR="114300" simplePos="0" relativeHeight="251659264" behindDoc="0" locked="0" layoutInCell="1" allowOverlap="1" wp14:anchorId="40BEDAE0" wp14:editId="74DFA694">
                <wp:simplePos x="0" y="0"/>
                <wp:positionH relativeFrom="column">
                  <wp:posOffset>-43815</wp:posOffset>
                </wp:positionH>
                <wp:positionV relativeFrom="paragraph">
                  <wp:posOffset>161924</wp:posOffset>
                </wp:positionV>
                <wp:extent cx="2296160" cy="0"/>
                <wp:effectExtent l="0" t="0" r="0" b="0"/>
                <wp:wrapNone/>
                <wp:docPr id="12"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61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FEF0514" id="Straight Connector 1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5pt,12.75pt" to="17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" strokecolor="#4a7ebb">
                <o:lock v:ext="edit" shapetype="f"/>
              </v:line>
            </w:pict>
          </mc:Fallback>
        </mc:AlternateContent>
      </w:r>
      <w:r w:rsidRPr="00F478E8">
        <w:t xml:space="preserve"> </w:t>
      </w:r>
      <w:r w:rsidRPr="00F478E8">
        <w:tab/>
      </w:r>
      <w:r w:rsidRPr="00F478E8">
        <w:tab/>
      </w:r>
    </w:p>
    <w:p w:rsidR="00C94AF3" w:rsidRPr="004A255C" w:rsidRDefault="00C94AF3" w:rsidP="00C94AF3">
      <w:pPr>
        <w:jc w:val="both"/>
        <w:rPr>
          <w:sz w:val="24"/>
          <w:szCs w:val="24"/>
        </w:rPr>
      </w:pPr>
      <w:r>
        <w:rPr>
          <w:sz w:val="24"/>
          <w:szCs w:val="24"/>
        </w:rPr>
        <w:fldChar w:fldCharType="begin">
          <w:ffData>
            <w:name w:val="Check4"/>
            <w:enabled/>
            <w:calcOnExit w:val="0"/>
            <w:checkBox>
              <w:sizeAuto/>
              <w:default w:val="0"/>
            </w:checkBox>
          </w:ffData>
        </w:fldChar>
      </w:r>
      <w:bookmarkStart w:id="1" w:name="Check4"/>
      <w:r>
        <w:rPr>
          <w:sz w:val="24"/>
          <w:szCs w:val="24"/>
        </w:rPr>
        <w:instrText xml:space="preserve"> FORMCHECKBOX </w:instrText>
      </w:r>
      <w:r w:rsidR="000F0EBB">
        <w:rPr>
          <w:sz w:val="24"/>
          <w:szCs w:val="24"/>
        </w:rPr>
      </w:r>
      <w:r w:rsidR="000F0EBB">
        <w:rPr>
          <w:sz w:val="24"/>
          <w:szCs w:val="24"/>
        </w:rPr>
        <w:fldChar w:fldCharType="separate"/>
      </w:r>
      <w:r>
        <w:rPr>
          <w:sz w:val="24"/>
          <w:szCs w:val="24"/>
        </w:rPr>
        <w:fldChar w:fldCharType="end"/>
      </w:r>
      <w:bookmarkEnd w:id="1"/>
      <w:r>
        <w:rPr>
          <w:sz w:val="24"/>
          <w:szCs w:val="24"/>
        </w:rPr>
        <w:t xml:space="preserve"> Deceased.</w:t>
      </w:r>
      <w:r>
        <w:rPr>
          <w:sz w:val="24"/>
          <w:szCs w:val="24"/>
        </w:rPr>
        <w:tab/>
        <w:t xml:space="preserve">              </w:t>
      </w:r>
      <w:r>
        <w:rPr>
          <w:sz w:val="24"/>
          <w:szCs w:val="24"/>
        </w:rPr>
        <w:fldChar w:fldCharType="begin">
          <w:ffData>
            <w:name w:val="Check5"/>
            <w:enabled/>
            <w:calcOnExit w:val="0"/>
            <w:checkBox>
              <w:sizeAuto/>
              <w:default w:val="0"/>
            </w:checkBox>
          </w:ffData>
        </w:fldChar>
      </w:r>
      <w:bookmarkStart w:id="2" w:name="Check5"/>
      <w:r>
        <w:rPr>
          <w:sz w:val="24"/>
          <w:szCs w:val="24"/>
        </w:rPr>
        <w:instrText xml:space="preserve"> FORMCHECKBOX </w:instrText>
      </w:r>
      <w:r w:rsidR="000F0EBB">
        <w:rPr>
          <w:sz w:val="24"/>
          <w:szCs w:val="24"/>
        </w:rPr>
      </w:r>
      <w:r w:rsidR="000F0EBB">
        <w:rPr>
          <w:sz w:val="24"/>
          <w:szCs w:val="24"/>
        </w:rPr>
        <w:fldChar w:fldCharType="separate"/>
      </w:r>
      <w:r>
        <w:rPr>
          <w:sz w:val="24"/>
          <w:szCs w:val="24"/>
        </w:rPr>
        <w:fldChar w:fldCharType="end"/>
      </w:r>
      <w:bookmarkEnd w:id="2"/>
      <w:r>
        <w:rPr>
          <w:sz w:val="24"/>
          <w:szCs w:val="24"/>
        </w:rPr>
        <w:t>Protectee</w:t>
      </w:r>
    </w:p>
    <w:p w:rsidR="00C94AF3" w:rsidRPr="004A255C" w:rsidRDefault="00C94AF3" w:rsidP="00C94AF3">
      <w:pPr>
        <w:jc w:val="both"/>
        <w:rPr>
          <w:sz w:val="24"/>
          <w:szCs w:val="24"/>
        </w:rPr>
      </w:pPr>
    </w:p>
    <w:p w:rsidR="00B97427" w:rsidRPr="00C6788F" w:rsidRDefault="00B97427" w:rsidP="00C6788F">
      <w:pPr>
        <w:rPr>
          <w:sz w:val="24"/>
          <w:szCs w:val="24"/>
        </w:rPr>
      </w:pPr>
    </w:p>
    <w:p w:rsidR="00C6788F" w:rsidRPr="00C6788F" w:rsidRDefault="000F0EBB" w:rsidP="00C6788F">
      <w:pPr>
        <w:jc w:val="center"/>
        <w:rPr>
          <w:b/>
          <w:sz w:val="24"/>
          <w:szCs w:val="24"/>
        </w:rPr>
      </w:pPr>
      <w:r w:rsidRPr="00C6788F">
        <w:rPr>
          <w:b/>
          <w:sz w:val="24"/>
          <w:szCs w:val="24"/>
        </w:rPr>
        <w:t xml:space="preserve">ORDER FOR HEARING ON PETITION TO SELL REAL PROPERTY </w:t>
      </w:r>
    </w:p>
    <w:p w:rsidR="00B97427" w:rsidRPr="00C6788F" w:rsidRDefault="000F0EBB" w:rsidP="00C6788F">
      <w:pPr>
        <w:jc w:val="center"/>
        <w:rPr>
          <w:sz w:val="24"/>
          <w:szCs w:val="24"/>
        </w:rPr>
      </w:pPr>
      <w:r w:rsidRPr="00C6788F">
        <w:rPr>
          <w:sz w:val="24"/>
          <w:szCs w:val="24"/>
        </w:rPr>
        <w:t>(Sec. 473.493, RSMo)</w:t>
      </w:r>
    </w:p>
    <w:p w:rsidR="00B97427" w:rsidRPr="00C6788F" w:rsidRDefault="00B97427" w:rsidP="00C6788F">
      <w:pPr>
        <w:jc w:val="center"/>
        <w:rPr>
          <w:sz w:val="24"/>
          <w:szCs w:val="24"/>
        </w:rPr>
      </w:pPr>
    </w:p>
    <w:p w:rsidR="0011544F" w:rsidRDefault="000F0EBB" w:rsidP="00665CA3">
      <w:pPr>
        <w:spacing w:line="360" w:lineRule="auto"/>
        <w:ind w:firstLine="720"/>
        <w:jc w:val="both"/>
        <w:rPr>
          <w:sz w:val="24"/>
          <w:szCs w:val="24"/>
        </w:rPr>
      </w:pPr>
      <w:r w:rsidRPr="00C6788F">
        <w:rPr>
          <w:sz w:val="24"/>
          <w:szCs w:val="24"/>
        </w:rPr>
        <w:t>Now on this date</w:t>
      </w:r>
      <w:r w:rsidR="0011544F">
        <w:rPr>
          <w:sz w:val="24"/>
          <w:szCs w:val="24"/>
        </w:rPr>
        <w:t>,</w:t>
      </w:r>
      <w:r w:rsidRPr="00C6788F">
        <w:rPr>
          <w:sz w:val="24"/>
          <w:szCs w:val="24"/>
        </w:rPr>
        <w:t xml:space="preserve"> it is ordered that the petition filed herein by the fiduciary of the above referenced estate, for an order to sell real property be heard on </w:t>
      </w:r>
      <w:r w:rsidR="0011544F">
        <w:rPr>
          <w:sz w:val="24"/>
          <w:szCs w:val="24"/>
        </w:rPr>
        <w:t>______________________________</w:t>
      </w:r>
      <w:r w:rsidRPr="00C6788F">
        <w:rPr>
          <w:sz w:val="24"/>
          <w:szCs w:val="24"/>
        </w:rPr>
        <w:t xml:space="preserve">, at </w:t>
      </w:r>
      <w:r w:rsidR="0011544F">
        <w:rPr>
          <w:sz w:val="24"/>
          <w:szCs w:val="24"/>
        </w:rPr>
        <w:t>___________________</w:t>
      </w:r>
      <w:r w:rsidRPr="00C6788F">
        <w:rPr>
          <w:sz w:val="24"/>
          <w:szCs w:val="24"/>
        </w:rPr>
        <w:t xml:space="preserve"> by this court in the </w:t>
      </w:r>
      <w:r w:rsidR="0095356F">
        <w:rPr>
          <w:sz w:val="24"/>
          <w:szCs w:val="24"/>
        </w:rPr>
        <w:t>Probate Division located</w:t>
      </w:r>
      <w:r w:rsidRPr="00C6788F">
        <w:rPr>
          <w:sz w:val="24"/>
          <w:szCs w:val="24"/>
        </w:rPr>
        <w:t xml:space="preserve"> at</w:t>
      </w:r>
      <w:r w:rsidR="0095356F">
        <w:rPr>
          <w:sz w:val="24"/>
          <w:szCs w:val="24"/>
        </w:rPr>
        <w:t xml:space="preserve"> the</w:t>
      </w:r>
      <w:r w:rsidR="00014AFC">
        <w:rPr>
          <w:sz w:val="24"/>
          <w:szCs w:val="24"/>
        </w:rPr>
        <w:t>:</w:t>
      </w:r>
    </w:p>
    <w:p w:rsidR="00014AFC" w:rsidRDefault="00014AFC" w:rsidP="00CD5C50">
      <w:pPr>
        <w:ind w:firstLine="720"/>
        <w:jc w:val="both"/>
        <w:rPr>
          <w:sz w:val="24"/>
          <w:szCs w:val="24"/>
        </w:rPr>
      </w:pPr>
      <w:r>
        <w:rPr>
          <w:sz w:val="24"/>
          <w:szCs w:val="24"/>
        </w:rPr>
        <w:fldChar w:fldCharType="begin">
          <w:ffData>
            <w:name w:val="Check6"/>
            <w:enabled/>
            <w:calcOnExit w:val="0"/>
            <w:checkBox>
              <w:sizeAuto/>
              <w:default w:val="0"/>
            </w:checkBox>
          </w:ffData>
        </w:fldChar>
      </w:r>
      <w:bookmarkStart w:id="3" w:name="Check6"/>
      <w:r>
        <w:rPr>
          <w:sz w:val="24"/>
          <w:szCs w:val="24"/>
        </w:rPr>
        <w:instrText xml:space="preserve"> FORMCHECKBOX </w:instrText>
      </w:r>
      <w:r w:rsidR="000F0EBB">
        <w:rPr>
          <w:sz w:val="24"/>
          <w:szCs w:val="24"/>
        </w:rPr>
      </w:r>
      <w:r w:rsidR="000F0EBB">
        <w:rPr>
          <w:sz w:val="24"/>
          <w:szCs w:val="24"/>
        </w:rPr>
        <w:fldChar w:fldCharType="separate"/>
      </w:r>
      <w:r>
        <w:rPr>
          <w:sz w:val="24"/>
          <w:szCs w:val="24"/>
        </w:rPr>
        <w:fldChar w:fldCharType="end"/>
      </w:r>
      <w:bookmarkEnd w:id="3"/>
      <w:r>
        <w:rPr>
          <w:sz w:val="24"/>
          <w:szCs w:val="24"/>
        </w:rPr>
        <w:t xml:space="preserve"> </w:t>
      </w:r>
      <w:r w:rsidRPr="00BE4AE3">
        <w:rPr>
          <w:sz w:val="24"/>
          <w:szCs w:val="24"/>
        </w:rPr>
        <w:t>Jackson County Courthouse, 415 East 12th Street,</w:t>
      </w:r>
      <w:r>
        <w:rPr>
          <w:sz w:val="24"/>
          <w:szCs w:val="24"/>
        </w:rPr>
        <w:t xml:space="preserve"> Ninth Floor,</w:t>
      </w:r>
      <w:r w:rsidRPr="00BE4AE3">
        <w:rPr>
          <w:sz w:val="24"/>
          <w:szCs w:val="24"/>
        </w:rPr>
        <w:t xml:space="preserve"> Kansas City, Missouri</w:t>
      </w:r>
      <w:r>
        <w:rPr>
          <w:sz w:val="24"/>
          <w:szCs w:val="24"/>
        </w:rPr>
        <w:t>, 64106</w:t>
      </w:r>
    </w:p>
    <w:p w:rsidR="00014AFC" w:rsidRDefault="00014AFC" w:rsidP="00665CA3">
      <w:pPr>
        <w:spacing w:line="360" w:lineRule="auto"/>
        <w:ind w:firstLine="720"/>
        <w:jc w:val="both"/>
        <w:rPr>
          <w:sz w:val="24"/>
          <w:szCs w:val="24"/>
        </w:rPr>
      </w:pPr>
      <w:r>
        <w:rPr>
          <w:sz w:val="24"/>
          <w:szCs w:val="24"/>
        </w:rPr>
        <w:fldChar w:fldCharType="begin">
          <w:ffData>
            <w:name w:val="Check6"/>
            <w:enabled/>
            <w:calcOnExit w:val="0"/>
            <w:checkBox>
              <w:sizeAuto/>
              <w:default w:val="0"/>
            </w:checkBox>
          </w:ffData>
        </w:fldChar>
      </w:r>
      <w:r>
        <w:rPr>
          <w:sz w:val="24"/>
          <w:szCs w:val="24"/>
        </w:rPr>
        <w:instrText xml:space="preserve"> FORMCHECKBOX </w:instrText>
      </w:r>
      <w:r w:rsidR="000F0EBB">
        <w:rPr>
          <w:sz w:val="24"/>
          <w:szCs w:val="24"/>
        </w:rPr>
      </w:r>
      <w:r w:rsidR="000F0EBB">
        <w:rPr>
          <w:sz w:val="24"/>
          <w:szCs w:val="24"/>
        </w:rPr>
        <w:fldChar w:fldCharType="separate"/>
      </w:r>
      <w:r>
        <w:rPr>
          <w:sz w:val="24"/>
          <w:szCs w:val="24"/>
        </w:rPr>
        <w:fldChar w:fldCharType="end"/>
      </w:r>
      <w:r>
        <w:rPr>
          <w:sz w:val="24"/>
          <w:szCs w:val="24"/>
        </w:rPr>
        <w:t xml:space="preserve"> Eastern </w:t>
      </w:r>
      <w:r w:rsidRPr="00BE4AE3">
        <w:rPr>
          <w:sz w:val="24"/>
          <w:szCs w:val="24"/>
        </w:rPr>
        <w:t xml:space="preserve">Jackson County Courthouse, </w:t>
      </w:r>
      <w:r>
        <w:rPr>
          <w:sz w:val="24"/>
          <w:szCs w:val="24"/>
        </w:rPr>
        <w:t>308 W Kansas</w:t>
      </w:r>
      <w:r w:rsidRPr="00BE4AE3">
        <w:rPr>
          <w:sz w:val="24"/>
          <w:szCs w:val="24"/>
        </w:rPr>
        <w:t>,</w:t>
      </w:r>
      <w:r>
        <w:rPr>
          <w:sz w:val="24"/>
          <w:szCs w:val="24"/>
        </w:rPr>
        <w:t xml:space="preserve"> Third Floor,</w:t>
      </w:r>
      <w:r w:rsidRPr="00BE4AE3">
        <w:rPr>
          <w:sz w:val="24"/>
          <w:szCs w:val="24"/>
        </w:rPr>
        <w:t xml:space="preserve"> </w:t>
      </w:r>
      <w:r>
        <w:rPr>
          <w:sz w:val="24"/>
          <w:szCs w:val="24"/>
        </w:rPr>
        <w:t>Independence</w:t>
      </w:r>
      <w:r w:rsidRPr="00BE4AE3">
        <w:rPr>
          <w:sz w:val="24"/>
          <w:szCs w:val="24"/>
        </w:rPr>
        <w:t>, Missouri</w:t>
      </w:r>
      <w:r>
        <w:rPr>
          <w:sz w:val="24"/>
          <w:szCs w:val="24"/>
        </w:rPr>
        <w:t>, 64050</w:t>
      </w:r>
    </w:p>
    <w:p w:rsidR="00B97427" w:rsidRDefault="000F0EBB" w:rsidP="00665CA3">
      <w:pPr>
        <w:spacing w:line="360" w:lineRule="auto"/>
        <w:jc w:val="both"/>
        <w:rPr>
          <w:sz w:val="24"/>
          <w:szCs w:val="24"/>
        </w:rPr>
      </w:pPr>
      <w:r w:rsidRPr="00C6788F">
        <w:rPr>
          <w:sz w:val="24"/>
          <w:szCs w:val="24"/>
        </w:rPr>
        <w:t xml:space="preserve">in said county and state; that said notice of the time and  place of the said hearing be given by </w:t>
      </w:r>
      <w:r w:rsidR="00014AFC">
        <w:rPr>
          <w:sz w:val="24"/>
          <w:szCs w:val="24"/>
        </w:rPr>
        <w:fldChar w:fldCharType="begin">
          <w:ffData>
            <w:name w:val="Check7"/>
            <w:enabled/>
            <w:calcOnExit w:val="0"/>
            <w:checkBox>
              <w:sizeAuto/>
              <w:default w:val="0"/>
            </w:checkBox>
          </w:ffData>
        </w:fldChar>
      </w:r>
      <w:bookmarkStart w:id="4" w:name="Check7"/>
      <w:r w:rsidR="00014AFC">
        <w:rPr>
          <w:sz w:val="24"/>
          <w:szCs w:val="24"/>
        </w:rPr>
        <w:instrText xml:space="preserve"> FORMCHECKBOX </w:instrText>
      </w:r>
      <w:r>
        <w:rPr>
          <w:sz w:val="24"/>
          <w:szCs w:val="24"/>
        </w:rPr>
      </w:r>
      <w:r>
        <w:rPr>
          <w:sz w:val="24"/>
          <w:szCs w:val="24"/>
        </w:rPr>
        <w:fldChar w:fldCharType="separate"/>
      </w:r>
      <w:r w:rsidR="00014AFC">
        <w:rPr>
          <w:sz w:val="24"/>
          <w:szCs w:val="24"/>
        </w:rPr>
        <w:fldChar w:fldCharType="end"/>
      </w:r>
      <w:bookmarkEnd w:id="4"/>
      <w:r w:rsidR="00014AFC">
        <w:rPr>
          <w:sz w:val="24"/>
          <w:szCs w:val="24"/>
        </w:rPr>
        <w:t xml:space="preserve"> </w:t>
      </w:r>
      <w:r w:rsidRPr="00C6788F">
        <w:rPr>
          <w:sz w:val="24"/>
          <w:szCs w:val="24"/>
        </w:rPr>
        <w:t>ordinary mail</w:t>
      </w:r>
      <w:r w:rsidR="00014AFC">
        <w:rPr>
          <w:sz w:val="24"/>
          <w:szCs w:val="24"/>
        </w:rPr>
        <w:t xml:space="preserve"> </w:t>
      </w:r>
      <w:r w:rsidR="00014AFC">
        <w:rPr>
          <w:sz w:val="24"/>
          <w:szCs w:val="24"/>
        </w:rPr>
        <w:fldChar w:fldCharType="begin">
          <w:ffData>
            <w:name w:val="Check8"/>
            <w:enabled/>
            <w:calcOnExit w:val="0"/>
            <w:checkBox>
              <w:sizeAuto/>
              <w:default w:val="0"/>
            </w:checkBox>
          </w:ffData>
        </w:fldChar>
      </w:r>
      <w:bookmarkStart w:id="5" w:name="Check8"/>
      <w:r w:rsidR="00014AFC">
        <w:rPr>
          <w:sz w:val="24"/>
          <w:szCs w:val="24"/>
        </w:rPr>
        <w:instrText xml:space="preserve"> FORMCHECKBOX </w:instrText>
      </w:r>
      <w:r>
        <w:rPr>
          <w:sz w:val="24"/>
          <w:szCs w:val="24"/>
        </w:rPr>
      </w:r>
      <w:r>
        <w:rPr>
          <w:sz w:val="24"/>
          <w:szCs w:val="24"/>
        </w:rPr>
        <w:fldChar w:fldCharType="separate"/>
      </w:r>
      <w:r w:rsidR="00014AFC">
        <w:rPr>
          <w:sz w:val="24"/>
          <w:szCs w:val="24"/>
        </w:rPr>
        <w:fldChar w:fldCharType="end"/>
      </w:r>
      <w:bookmarkEnd w:id="5"/>
      <w:r w:rsidR="00014AFC">
        <w:rPr>
          <w:sz w:val="24"/>
          <w:szCs w:val="24"/>
        </w:rPr>
        <w:t xml:space="preserve"> </w:t>
      </w:r>
      <w:r w:rsidRPr="00C6788F">
        <w:rPr>
          <w:sz w:val="24"/>
          <w:szCs w:val="24"/>
        </w:rPr>
        <w:t>publication</w:t>
      </w:r>
      <w:r w:rsidR="00014AFC">
        <w:rPr>
          <w:sz w:val="24"/>
          <w:szCs w:val="24"/>
        </w:rPr>
        <w:t xml:space="preserve"> </w:t>
      </w:r>
      <w:r w:rsidR="00014AFC">
        <w:rPr>
          <w:sz w:val="24"/>
          <w:szCs w:val="24"/>
        </w:rPr>
        <w:fldChar w:fldCharType="begin">
          <w:ffData>
            <w:name w:val="Check9"/>
            <w:enabled/>
            <w:calcOnExit w:val="0"/>
            <w:checkBox>
              <w:sizeAuto/>
              <w:default w:val="0"/>
            </w:checkBox>
          </w:ffData>
        </w:fldChar>
      </w:r>
      <w:bookmarkStart w:id="6" w:name="Check9"/>
      <w:r w:rsidR="00014AFC">
        <w:rPr>
          <w:sz w:val="24"/>
          <w:szCs w:val="24"/>
        </w:rPr>
        <w:instrText xml:space="preserve"> FORMCHECKBOX </w:instrText>
      </w:r>
      <w:r>
        <w:rPr>
          <w:sz w:val="24"/>
          <w:szCs w:val="24"/>
        </w:rPr>
      </w:r>
      <w:r>
        <w:rPr>
          <w:sz w:val="24"/>
          <w:szCs w:val="24"/>
        </w:rPr>
        <w:fldChar w:fldCharType="separate"/>
      </w:r>
      <w:r w:rsidR="00014AFC">
        <w:rPr>
          <w:sz w:val="24"/>
          <w:szCs w:val="24"/>
        </w:rPr>
        <w:fldChar w:fldCharType="end"/>
      </w:r>
      <w:bookmarkEnd w:id="6"/>
      <w:r w:rsidR="00014AFC">
        <w:rPr>
          <w:sz w:val="24"/>
          <w:szCs w:val="24"/>
        </w:rPr>
        <w:t xml:space="preserve"> </w:t>
      </w:r>
      <w:r w:rsidRPr="00C6788F">
        <w:rPr>
          <w:sz w:val="24"/>
          <w:szCs w:val="24"/>
        </w:rPr>
        <w:t xml:space="preserve">ordinary mail </w:t>
      </w:r>
      <w:r w:rsidRPr="00C6788F">
        <w:rPr>
          <w:sz w:val="24"/>
          <w:szCs w:val="24"/>
        </w:rPr>
        <w:t>and publication as required by law to all heirs and devisees whose name and addresses appear in the files or records of the court in this case and who are interested persons</w:t>
      </w:r>
      <w:r w:rsidR="00014AFC">
        <w:rPr>
          <w:sz w:val="24"/>
          <w:szCs w:val="24"/>
        </w:rPr>
        <w:t>,</w:t>
      </w:r>
      <w:r w:rsidRPr="00C6788F">
        <w:rPr>
          <w:sz w:val="24"/>
          <w:szCs w:val="24"/>
        </w:rPr>
        <w:t xml:space="preserve"> and that due proof thereof be filed herein on or before the date of said hearing.</w:t>
      </w:r>
    </w:p>
    <w:p w:rsidR="00F2514B" w:rsidRDefault="00F2514B" w:rsidP="00F2514B">
      <w:pPr>
        <w:spacing w:line="360" w:lineRule="auto"/>
        <w:jc w:val="both"/>
        <w:rPr>
          <w:sz w:val="24"/>
          <w:szCs w:val="24"/>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988"/>
        <w:gridCol w:w="2160"/>
        <w:gridCol w:w="5148"/>
      </w:tblGrid>
      <w:tr w:rsidR="00F2514B" w:rsidRPr="00A943B8" w:rsidTr="00426AC2">
        <w:trPr>
          <w:trHeight w:val="621"/>
          <w:jc w:val="center"/>
        </w:trPr>
        <w:tc>
          <w:tcPr>
            <w:tcW w:w="2988" w:type="dxa"/>
            <w:tcBorders>
              <w:bottom w:val="single" w:sz="4" w:space="0" w:color="auto"/>
            </w:tcBorders>
            <w:vAlign w:val="bottom"/>
          </w:tcPr>
          <w:p w:rsidR="00F2514B" w:rsidRPr="00A943B8" w:rsidRDefault="00F2514B" w:rsidP="00426AC2">
            <w:pPr>
              <w:widowControl/>
              <w:autoSpaceDE/>
              <w:autoSpaceDN/>
              <w:jc w:val="center"/>
              <w:rPr>
                <w:rFonts w:eastAsia="Calibri"/>
                <w:sz w:val="24"/>
                <w:szCs w:val="24"/>
              </w:rPr>
            </w:pPr>
          </w:p>
        </w:tc>
        <w:tc>
          <w:tcPr>
            <w:tcW w:w="2160" w:type="dxa"/>
            <w:vAlign w:val="bottom"/>
          </w:tcPr>
          <w:p w:rsidR="00F2514B" w:rsidRPr="00A943B8" w:rsidRDefault="00F2514B" w:rsidP="00426AC2">
            <w:pPr>
              <w:widowControl/>
              <w:autoSpaceDE/>
              <w:autoSpaceDN/>
              <w:rPr>
                <w:rFonts w:eastAsia="Calibri"/>
                <w:sz w:val="24"/>
                <w:szCs w:val="24"/>
              </w:rPr>
            </w:pPr>
          </w:p>
        </w:tc>
        <w:tc>
          <w:tcPr>
            <w:tcW w:w="5148" w:type="dxa"/>
            <w:tcBorders>
              <w:bottom w:val="single" w:sz="4" w:space="0" w:color="auto"/>
            </w:tcBorders>
            <w:vAlign w:val="bottom"/>
          </w:tcPr>
          <w:p w:rsidR="00F2514B" w:rsidRPr="00A943B8" w:rsidRDefault="00F2514B" w:rsidP="00426AC2">
            <w:pPr>
              <w:widowControl/>
              <w:autoSpaceDE/>
              <w:autoSpaceDN/>
              <w:rPr>
                <w:rFonts w:eastAsia="Calibri"/>
                <w:sz w:val="24"/>
                <w:szCs w:val="24"/>
              </w:rPr>
            </w:pPr>
          </w:p>
        </w:tc>
      </w:tr>
      <w:tr w:rsidR="00F2514B" w:rsidRPr="00A943B8" w:rsidTr="00426AC2">
        <w:trPr>
          <w:jc w:val="center"/>
        </w:trPr>
        <w:tc>
          <w:tcPr>
            <w:tcW w:w="2988" w:type="dxa"/>
            <w:tcBorders>
              <w:top w:val="single" w:sz="4" w:space="0" w:color="auto"/>
            </w:tcBorders>
          </w:tcPr>
          <w:p w:rsidR="00F2514B" w:rsidRPr="00A943B8" w:rsidRDefault="00F2514B" w:rsidP="00426AC2">
            <w:pPr>
              <w:widowControl/>
              <w:autoSpaceDE/>
              <w:autoSpaceDN/>
              <w:rPr>
                <w:rFonts w:eastAsia="Calibri"/>
                <w:sz w:val="24"/>
                <w:szCs w:val="24"/>
              </w:rPr>
            </w:pPr>
            <w:r w:rsidRPr="00A943B8">
              <w:rPr>
                <w:rFonts w:eastAsia="Calibri"/>
                <w:sz w:val="24"/>
                <w:szCs w:val="24"/>
              </w:rPr>
              <w:t>Date</w:t>
            </w:r>
          </w:p>
        </w:tc>
        <w:tc>
          <w:tcPr>
            <w:tcW w:w="2160" w:type="dxa"/>
          </w:tcPr>
          <w:p w:rsidR="00F2514B" w:rsidRPr="00A943B8" w:rsidRDefault="00F2514B" w:rsidP="00426AC2">
            <w:pPr>
              <w:widowControl/>
              <w:autoSpaceDE/>
              <w:autoSpaceDN/>
              <w:rPr>
                <w:rFonts w:eastAsia="Calibri"/>
                <w:sz w:val="24"/>
                <w:szCs w:val="24"/>
              </w:rPr>
            </w:pPr>
          </w:p>
        </w:tc>
        <w:tc>
          <w:tcPr>
            <w:tcW w:w="5148" w:type="dxa"/>
            <w:tcBorders>
              <w:top w:val="single" w:sz="4" w:space="0" w:color="auto"/>
            </w:tcBorders>
          </w:tcPr>
          <w:p w:rsidR="00F2514B" w:rsidRPr="00A943B8" w:rsidRDefault="00F2514B" w:rsidP="00426AC2">
            <w:pPr>
              <w:widowControl/>
              <w:autoSpaceDE/>
              <w:autoSpaceDN/>
              <w:rPr>
                <w:rFonts w:eastAsia="Calibri"/>
                <w:sz w:val="24"/>
                <w:szCs w:val="24"/>
              </w:rPr>
            </w:pPr>
            <w:r w:rsidRPr="00A943B8">
              <w:rPr>
                <w:rFonts w:eastAsia="Calibri"/>
                <w:sz w:val="24"/>
                <w:szCs w:val="24"/>
              </w:rPr>
              <w:t>Judge/Commissioner</w:t>
            </w:r>
          </w:p>
        </w:tc>
      </w:tr>
    </w:tbl>
    <w:p w:rsidR="00F2514B" w:rsidRPr="00C6788F" w:rsidRDefault="00F2514B" w:rsidP="00F2514B">
      <w:pPr>
        <w:spacing w:line="360" w:lineRule="auto"/>
        <w:jc w:val="both"/>
        <w:rPr>
          <w:sz w:val="24"/>
          <w:szCs w:val="24"/>
        </w:rPr>
      </w:pPr>
    </w:p>
    <w:p w:rsidR="00B97427" w:rsidRDefault="00B97427" w:rsidP="00375E0A">
      <w:pPr>
        <w:jc w:val="both"/>
        <w:rPr>
          <w:sz w:val="24"/>
          <w:szCs w:val="24"/>
        </w:rPr>
      </w:pPr>
    </w:p>
    <w:p w:rsidR="00375E0A" w:rsidRDefault="00375E0A" w:rsidP="00375E0A">
      <w:pPr>
        <w:jc w:val="both"/>
        <w:rPr>
          <w:sz w:val="24"/>
          <w:szCs w:val="24"/>
        </w:rPr>
      </w:pPr>
    </w:p>
    <w:p w:rsidR="00375E0A" w:rsidRPr="00C6788F" w:rsidRDefault="00375E0A" w:rsidP="00375E0A">
      <w:pPr>
        <w:jc w:val="both"/>
        <w:rPr>
          <w:sz w:val="24"/>
          <w:szCs w:val="24"/>
        </w:rPr>
      </w:pPr>
    </w:p>
    <w:sectPr w:rsidR="00375E0A" w:rsidRPr="00C6788F" w:rsidSect="00BF3C21">
      <w:footerReference w:type="default" r:id="rId6"/>
      <w:type w:val="continuous"/>
      <w:pgSz w:w="12240" w:h="15840"/>
      <w:pgMar w:top="720" w:right="720" w:bottom="720" w:left="72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14B" w:rsidRDefault="00F2514B" w:rsidP="00F2514B">
      <w:r>
        <w:separator/>
      </w:r>
    </w:p>
  </w:endnote>
  <w:endnote w:type="continuationSeparator" w:id="0">
    <w:p w:rsidR="00F2514B" w:rsidRDefault="00F2514B" w:rsidP="00F2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14B" w:rsidRPr="00BF3C21" w:rsidRDefault="00BF3C21">
    <w:pPr>
      <w:pStyle w:val="Footer"/>
      <w:rPr>
        <w:sz w:val="16"/>
        <w:szCs w:val="16"/>
      </w:rPr>
    </w:pPr>
    <w:r w:rsidRPr="00BF3C21">
      <w:rPr>
        <w:sz w:val="16"/>
        <w:szCs w:val="16"/>
      </w:rPr>
      <w:t>Form 10472 (Rev. 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14B" w:rsidRDefault="00F2514B" w:rsidP="00F2514B">
      <w:r>
        <w:separator/>
      </w:r>
    </w:p>
  </w:footnote>
  <w:footnote w:type="continuationSeparator" w:id="0">
    <w:p w:rsidR="00F2514B" w:rsidRDefault="00F2514B" w:rsidP="00F25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427"/>
    <w:rsid w:val="00014AFC"/>
    <w:rsid w:val="000725E0"/>
    <w:rsid w:val="000C5854"/>
    <w:rsid w:val="000F0EBB"/>
    <w:rsid w:val="0011544F"/>
    <w:rsid w:val="002F630D"/>
    <w:rsid w:val="00375E0A"/>
    <w:rsid w:val="003A064B"/>
    <w:rsid w:val="00665CA3"/>
    <w:rsid w:val="00866080"/>
    <w:rsid w:val="0095356F"/>
    <w:rsid w:val="00B97427"/>
    <w:rsid w:val="00BF3C21"/>
    <w:rsid w:val="00C6788F"/>
    <w:rsid w:val="00C94AF3"/>
    <w:rsid w:val="00CD5C50"/>
    <w:rsid w:val="00DB3EAB"/>
    <w:rsid w:val="00F2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2514B"/>
    <w:pPr>
      <w:tabs>
        <w:tab w:val="center" w:pos="4680"/>
        <w:tab w:val="right" w:pos="9360"/>
      </w:tabs>
    </w:pPr>
  </w:style>
  <w:style w:type="character" w:customStyle="1" w:styleId="HeaderChar">
    <w:name w:val="Header Char"/>
    <w:basedOn w:val="DefaultParagraphFont"/>
    <w:link w:val="Header"/>
    <w:uiPriority w:val="99"/>
    <w:rsid w:val="00F2514B"/>
    <w:rPr>
      <w:rFonts w:ascii="Times New Roman" w:eastAsia="Times New Roman" w:hAnsi="Times New Roman" w:cs="Times New Roman"/>
    </w:rPr>
  </w:style>
  <w:style w:type="paragraph" w:styleId="Footer">
    <w:name w:val="footer"/>
    <w:basedOn w:val="Normal"/>
    <w:link w:val="FooterChar"/>
    <w:uiPriority w:val="99"/>
    <w:unhideWhenUsed/>
    <w:rsid w:val="00F2514B"/>
    <w:pPr>
      <w:tabs>
        <w:tab w:val="center" w:pos="4680"/>
        <w:tab w:val="right" w:pos="9360"/>
      </w:tabs>
    </w:pPr>
  </w:style>
  <w:style w:type="character" w:customStyle="1" w:styleId="FooterChar">
    <w:name w:val="Footer Char"/>
    <w:basedOn w:val="DefaultParagraphFont"/>
    <w:link w:val="Footer"/>
    <w:uiPriority w:val="99"/>
    <w:rsid w:val="00F2514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2021-06-11T17:05:00Z</dcterms:created>
  <dcterms:modified xsi:type="dcterms:W3CDTF">2021-06-11T17:05:00Z</dcterms:modified>
</cp:coreProperties>
</file>