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902E6" w14:textId="77777777" w:rsidR="00330C42" w:rsidRDefault="00330C42">
      <w:pPr>
        <w:pStyle w:val="BodyText"/>
      </w:pPr>
      <w:bookmarkStart w:id="0" w:name="_GoBack"/>
      <w:bookmarkEnd w:id="0"/>
    </w:p>
    <w:p w14:paraId="03B135F5" w14:textId="77777777" w:rsidR="0009370A" w:rsidRDefault="0009370A">
      <w:pPr>
        <w:pStyle w:val="BodyText"/>
      </w:pPr>
    </w:p>
    <w:p w14:paraId="406FA9FB" w14:textId="77777777" w:rsidR="0009370A" w:rsidRDefault="0009370A" w:rsidP="0009370A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IN THE CIRCUIT COURT OF JACKSON COUNTY, MISSOURI AT</w:t>
      </w:r>
    </w:p>
    <w:p w14:paraId="16D8E1F2" w14:textId="77777777" w:rsidR="0009370A" w:rsidRPr="001777B5" w:rsidRDefault="0009370A" w:rsidP="0009370A">
      <w:pPr>
        <w:jc w:val="center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sz w:val="24"/>
          <w:szCs w:val="24"/>
        </w:rPr>
        <w:instrText xml:space="preserve"> FORMCHECKBOX </w:instrText>
      </w:r>
      <w:r w:rsidR="00045B8A">
        <w:rPr>
          <w:sz w:val="24"/>
          <w:szCs w:val="24"/>
        </w:rPr>
      </w:r>
      <w:r w:rsidR="00045B8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KANSAS CITY   </w:t>
      </w:r>
      <w:r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sz w:val="24"/>
          <w:szCs w:val="24"/>
        </w:rPr>
        <w:instrText xml:space="preserve"> FORMCHECKBOX </w:instrText>
      </w:r>
      <w:r w:rsidR="00045B8A">
        <w:rPr>
          <w:sz w:val="24"/>
          <w:szCs w:val="24"/>
        </w:rPr>
      </w:r>
      <w:r w:rsidR="00045B8A">
        <w:rPr>
          <w:sz w:val="24"/>
          <w:szCs w:val="24"/>
        </w:rPr>
        <w:fldChar w:fldCharType="separate"/>
      </w:r>
      <w:r>
        <w:rPr>
          <w:sz w:val="24"/>
          <w:szCs w:val="24"/>
        </w:rPr>
        <w:fldChar w:fldCharType="end"/>
      </w:r>
      <w:bookmarkEnd w:id="2"/>
      <w:r>
        <w:rPr>
          <w:sz w:val="24"/>
          <w:szCs w:val="24"/>
        </w:rPr>
        <w:t xml:space="preserve"> INDEPENDENCE</w:t>
      </w:r>
    </w:p>
    <w:p w14:paraId="1960B9A3" w14:textId="77777777" w:rsidR="0009370A" w:rsidRPr="009004B6" w:rsidRDefault="0009370A" w:rsidP="0009370A">
      <w:pPr>
        <w:jc w:val="center"/>
        <w:rPr>
          <w:sz w:val="24"/>
          <w:szCs w:val="24"/>
        </w:rPr>
      </w:pPr>
      <w:r w:rsidRPr="009004B6">
        <w:rPr>
          <w:sz w:val="24"/>
          <w:szCs w:val="24"/>
        </w:rPr>
        <w:t>PROBATE DIVISION</w:t>
      </w:r>
    </w:p>
    <w:p w14:paraId="2EBE68F3" w14:textId="77777777" w:rsidR="0009370A" w:rsidRDefault="0009370A" w:rsidP="0009370A">
      <w:pPr>
        <w:pStyle w:val="BodyText"/>
      </w:pPr>
    </w:p>
    <w:p w14:paraId="59CCF7BC" w14:textId="77777777" w:rsidR="0009370A" w:rsidRDefault="0009370A" w:rsidP="0009370A">
      <w:pPr>
        <w:pStyle w:val="BodyText"/>
        <w:tabs>
          <w:tab w:val="left" w:pos="8759"/>
        </w:tabs>
        <w:spacing w:before="1"/>
        <w:ind w:left="120"/>
      </w:pPr>
      <w:r>
        <w:t>IN THE</w:t>
      </w:r>
      <w:r>
        <w:rPr>
          <w:spacing w:val="-4"/>
        </w:rPr>
        <w:t xml:space="preserve"> </w:t>
      </w:r>
      <w:r>
        <w:t>ESTATE</w:t>
      </w:r>
      <w:r>
        <w:rPr>
          <w:spacing w:val="-2"/>
        </w:rPr>
        <w:t xml:space="preserve"> </w:t>
      </w:r>
      <w:r>
        <w:t>OF</w:t>
      </w:r>
      <w:r>
        <w:tab/>
        <w:t>ESTATE</w:t>
      </w:r>
      <w:r>
        <w:rPr>
          <w:spacing w:val="-1"/>
        </w:rPr>
        <w:t xml:space="preserve"> </w:t>
      </w:r>
      <w:r>
        <w:t>NUMBER</w:t>
      </w:r>
    </w:p>
    <w:p w14:paraId="2748CFC0" w14:textId="77777777" w:rsidR="0009370A" w:rsidRDefault="0009370A" w:rsidP="0009370A">
      <w:pPr>
        <w:pStyle w:val="BodyText"/>
        <w:spacing w:before="11"/>
        <w:rPr>
          <w:sz w:val="23"/>
        </w:rPr>
      </w:pPr>
    </w:p>
    <w:p w14:paraId="2F56B42B" w14:textId="77777777" w:rsidR="0009370A" w:rsidRDefault="0009370A" w:rsidP="0009370A">
      <w:pPr>
        <w:pStyle w:val="BodyText"/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6755C2E" wp14:editId="1F5E1C2B">
                <wp:simplePos x="0" y="0"/>
                <wp:positionH relativeFrom="column">
                  <wp:posOffset>5484996</wp:posOffset>
                </wp:positionH>
                <wp:positionV relativeFrom="paragraph">
                  <wp:posOffset>161999</wp:posOffset>
                </wp:positionV>
                <wp:extent cx="1498541" cy="0"/>
                <wp:effectExtent l="0" t="0" r="2603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9854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7FA7B2" id="Straight Connector 38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6B4DB9" wp14:editId="4791A393">
                <wp:simplePos x="0" y="0"/>
                <wp:positionH relativeFrom="column">
                  <wp:posOffset>-43932</wp:posOffset>
                </wp:positionH>
                <wp:positionV relativeFrom="paragraph">
                  <wp:posOffset>161999</wp:posOffset>
                </wp:positionV>
                <wp:extent cx="2296440" cy="0"/>
                <wp:effectExtent l="0" t="0" r="2794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96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E32B55" id="Straight Connector 37" o:spid="_x0000_s1026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" strokecolor="#4579b8 [3044]"/>
            </w:pict>
          </mc:Fallback>
        </mc:AlternateContent>
      </w:r>
      <w:r>
        <w:t xml:space="preserve"> </w:t>
      </w:r>
      <w:r>
        <w:tab/>
      </w:r>
      <w:r>
        <w:tab/>
      </w:r>
    </w:p>
    <w:p w14:paraId="2C4AB109" w14:textId="77777777" w:rsidR="0009370A" w:rsidRDefault="0009370A" w:rsidP="0009370A">
      <w:pPr>
        <w:pStyle w:val="BodyText"/>
        <w:ind w:left="119"/>
      </w:pPr>
      <w:r>
        <w:t>Deceased.</w:t>
      </w:r>
    </w:p>
    <w:p w14:paraId="02D31E3B" w14:textId="77777777" w:rsidR="0009370A" w:rsidRDefault="0009370A">
      <w:pPr>
        <w:pStyle w:val="BodyText"/>
      </w:pPr>
    </w:p>
    <w:p w14:paraId="783B6D29" w14:textId="2323B502" w:rsidR="001C22FF" w:rsidRPr="00AD6842" w:rsidRDefault="003B217D" w:rsidP="001C22FF">
      <w:pPr>
        <w:jc w:val="center"/>
        <w:rPr>
          <w:b/>
          <w:sz w:val="24"/>
          <w:szCs w:val="24"/>
        </w:rPr>
      </w:pPr>
      <w:r w:rsidRPr="001C22FF">
        <w:rPr>
          <w:b/>
          <w:sz w:val="24"/>
          <w:szCs w:val="24"/>
        </w:rPr>
        <w:t xml:space="preserve">WAIVER </w:t>
      </w:r>
      <w:r w:rsidR="00000C33" w:rsidRPr="00AD6842">
        <w:rPr>
          <w:b/>
          <w:sz w:val="24"/>
          <w:szCs w:val="24"/>
        </w:rPr>
        <w:t>AND CONSENT</w:t>
      </w:r>
    </w:p>
    <w:p w14:paraId="1AD7B2CA" w14:textId="77777777" w:rsidR="00330C42" w:rsidRPr="001C22FF" w:rsidRDefault="003B217D" w:rsidP="001C22FF">
      <w:pPr>
        <w:jc w:val="center"/>
        <w:rPr>
          <w:sz w:val="24"/>
          <w:szCs w:val="24"/>
        </w:rPr>
      </w:pPr>
      <w:r w:rsidRPr="001C22FF">
        <w:rPr>
          <w:sz w:val="24"/>
          <w:szCs w:val="24"/>
        </w:rPr>
        <w:t>(Sec. 472.130, RSMo)</w:t>
      </w:r>
    </w:p>
    <w:p w14:paraId="5FF2A15C" w14:textId="77777777" w:rsidR="00330C42" w:rsidRDefault="00330C42">
      <w:pPr>
        <w:pStyle w:val="BodyText"/>
      </w:pPr>
    </w:p>
    <w:p w14:paraId="5B51818E" w14:textId="6F33ACAE" w:rsidR="00D22100" w:rsidRPr="00444A8B" w:rsidRDefault="00B52E0D" w:rsidP="00444A8B">
      <w:pPr>
        <w:spacing w:line="276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3B217D" w:rsidRPr="003C5219">
        <w:rPr>
          <w:sz w:val="24"/>
          <w:szCs w:val="24"/>
        </w:rPr>
        <w:t>he undersigned, an heir, devisee</w:t>
      </w:r>
      <w:r>
        <w:rPr>
          <w:sz w:val="24"/>
          <w:szCs w:val="24"/>
        </w:rPr>
        <w:t>,</w:t>
      </w:r>
      <w:r w:rsidR="003B217D" w:rsidRPr="003C5219">
        <w:rPr>
          <w:sz w:val="24"/>
          <w:szCs w:val="24"/>
        </w:rPr>
        <w:t xml:space="preserve"> or legatee of the </w:t>
      </w:r>
      <w:r w:rsidR="000C0A38" w:rsidRPr="003C5219">
        <w:rPr>
          <w:sz w:val="24"/>
          <w:szCs w:val="24"/>
        </w:rPr>
        <w:t>above-named</w:t>
      </w:r>
      <w:r w:rsidR="003B217D" w:rsidRPr="003C5219">
        <w:rPr>
          <w:sz w:val="24"/>
          <w:szCs w:val="24"/>
        </w:rPr>
        <w:t xml:space="preserve"> decedent, hereby </w:t>
      </w:r>
      <w:r w:rsidR="00D72993">
        <w:rPr>
          <w:sz w:val="24"/>
          <w:szCs w:val="24"/>
        </w:rPr>
        <w:t>states that the undersigned has received and reviewed a copy of</w:t>
      </w:r>
      <w:r w:rsidR="00000C33">
        <w:rPr>
          <w:sz w:val="24"/>
          <w:szCs w:val="24"/>
        </w:rPr>
        <w:t xml:space="preserve"> the following:  </w:t>
      </w:r>
      <w:r w:rsidR="00D72993">
        <w:rPr>
          <w:sz w:val="24"/>
          <w:szCs w:val="24"/>
        </w:rPr>
        <w:t xml:space="preserve"> </w:t>
      </w:r>
      <w:r w:rsidR="00000C33">
        <w:rPr>
          <w:sz w:val="24"/>
          <w:szCs w:val="24"/>
        </w:rPr>
        <w:t>1) a</w:t>
      </w:r>
      <w:r w:rsidR="00D22100" w:rsidRPr="00000C33">
        <w:rPr>
          <w:sz w:val="24"/>
          <w:szCs w:val="24"/>
        </w:rPr>
        <w:t>ll inventories of assets</w:t>
      </w:r>
      <w:r w:rsidR="00000C33">
        <w:rPr>
          <w:sz w:val="24"/>
          <w:szCs w:val="24"/>
        </w:rPr>
        <w:t xml:space="preserve">, </w:t>
      </w:r>
      <w:r w:rsidR="00444A8B">
        <w:rPr>
          <w:sz w:val="24"/>
          <w:szCs w:val="24"/>
        </w:rPr>
        <w:t xml:space="preserve">2) </w:t>
      </w:r>
      <w:r w:rsidR="00444A8B" w:rsidRPr="00444A8B">
        <w:rPr>
          <w:sz w:val="24"/>
          <w:szCs w:val="24"/>
        </w:rPr>
        <w:t>a</w:t>
      </w:r>
      <w:r w:rsidR="00D22100" w:rsidRPr="00444A8B">
        <w:rPr>
          <w:sz w:val="24"/>
          <w:szCs w:val="24"/>
        </w:rPr>
        <w:t>ll settlements and/or statements of account</w:t>
      </w:r>
      <w:r w:rsidR="00444A8B">
        <w:rPr>
          <w:sz w:val="24"/>
          <w:szCs w:val="24"/>
        </w:rPr>
        <w:t xml:space="preserve">, 3) </w:t>
      </w:r>
      <w:r w:rsidR="00444A8B" w:rsidRPr="00444A8B">
        <w:rPr>
          <w:sz w:val="24"/>
          <w:szCs w:val="24"/>
        </w:rPr>
        <w:t>t</w:t>
      </w:r>
      <w:r w:rsidR="00D22100" w:rsidRPr="00444A8B">
        <w:rPr>
          <w:sz w:val="24"/>
          <w:szCs w:val="24"/>
        </w:rPr>
        <w:t>he schedule of proposed distribution</w:t>
      </w:r>
      <w:r w:rsidR="001A524C">
        <w:rPr>
          <w:sz w:val="24"/>
          <w:szCs w:val="24"/>
        </w:rPr>
        <w:t>, and 4) the notice of filing thereof.</w:t>
      </w:r>
    </w:p>
    <w:p w14:paraId="7E3691CB" w14:textId="77777777" w:rsidR="00330C42" w:rsidRDefault="00330C42" w:rsidP="00444A8B">
      <w:pPr>
        <w:pStyle w:val="BodyText"/>
        <w:jc w:val="both"/>
        <w:rPr>
          <w:sz w:val="26"/>
        </w:rPr>
      </w:pPr>
    </w:p>
    <w:p w14:paraId="48151A85" w14:textId="798DCE06" w:rsidR="00E650FA" w:rsidRPr="00773EF9" w:rsidRDefault="00EE0864" w:rsidP="00EE0864">
      <w:pPr>
        <w:pStyle w:val="BodyText"/>
        <w:spacing w:line="276" w:lineRule="auto"/>
        <w:jc w:val="both"/>
      </w:pPr>
      <w:r>
        <w:rPr>
          <w:color w:val="FF0000"/>
        </w:rPr>
        <w:tab/>
      </w:r>
      <w:r w:rsidR="00E650FA" w:rsidRPr="00773EF9">
        <w:t>The undersigned hereby approves, confirms and ratifies all items and entries contained</w:t>
      </w:r>
      <w:r w:rsidRPr="00773EF9">
        <w:t xml:space="preserve"> within</w:t>
      </w:r>
      <w:r w:rsidR="00E650FA" w:rsidRPr="00773EF9">
        <w:t xml:space="preserve"> the </w:t>
      </w:r>
      <w:r w:rsidR="009C0D1E">
        <w:t>f</w:t>
      </w:r>
      <w:r w:rsidR="005F0D3B" w:rsidRPr="00773EF9">
        <w:t xml:space="preserve">inal </w:t>
      </w:r>
      <w:r w:rsidR="009C0D1E">
        <w:t>s</w:t>
      </w:r>
      <w:r w:rsidR="005F0D3B" w:rsidRPr="00773EF9">
        <w:t>ettlement</w:t>
      </w:r>
      <w:r w:rsidR="00BF0F8A" w:rsidRPr="00773EF9">
        <w:t>/</w:t>
      </w:r>
      <w:r w:rsidR="009C0D1E">
        <w:t>s</w:t>
      </w:r>
      <w:r w:rsidR="00BF0F8A" w:rsidRPr="00773EF9">
        <w:t xml:space="preserve">tatement of </w:t>
      </w:r>
      <w:r w:rsidR="009C0D1E">
        <w:t>a</w:t>
      </w:r>
      <w:r w:rsidR="00BF0F8A" w:rsidRPr="00773EF9">
        <w:t>ccount</w:t>
      </w:r>
      <w:r w:rsidR="00CF05A1" w:rsidRPr="00773EF9">
        <w:t>,</w:t>
      </w:r>
      <w:r w:rsidR="00FB2480" w:rsidRPr="00773EF9">
        <w:t xml:space="preserve"> </w:t>
      </w:r>
      <w:r w:rsidRPr="00773EF9">
        <w:t>without qualification, including any errors or discrepancies that may exist within</w:t>
      </w:r>
      <w:r w:rsidR="00FB2480" w:rsidRPr="00773EF9">
        <w:t>,</w:t>
      </w:r>
      <w:r w:rsidR="00032832" w:rsidRPr="00773EF9">
        <w:t xml:space="preserve"> and do hereby confirm, ratify</w:t>
      </w:r>
      <w:r w:rsidR="00063AB7" w:rsidRPr="00773EF9">
        <w:rPr>
          <w:rStyle w:val="CommentReference"/>
        </w:rPr>
        <w:t xml:space="preserve">, </w:t>
      </w:r>
      <w:r w:rsidR="00032832" w:rsidRPr="00773EF9">
        <w:t>approve</w:t>
      </w:r>
      <w:r w:rsidR="00063AB7" w:rsidRPr="00773EF9">
        <w:t>, and consent to</w:t>
      </w:r>
      <w:r w:rsidR="00032832" w:rsidRPr="00773EF9">
        <w:t xml:space="preserve"> the proposed schedule of distribution.</w:t>
      </w:r>
    </w:p>
    <w:p w14:paraId="79E3D4DF" w14:textId="77777777" w:rsidR="00DE719F" w:rsidRPr="00773EF9" w:rsidRDefault="00DE719F" w:rsidP="00444A8B">
      <w:pPr>
        <w:pStyle w:val="BodyText"/>
        <w:spacing w:line="276" w:lineRule="auto"/>
        <w:ind w:left="729"/>
        <w:jc w:val="both"/>
        <w:rPr>
          <w:sz w:val="16"/>
          <w:szCs w:val="16"/>
        </w:rPr>
      </w:pPr>
    </w:p>
    <w:p w14:paraId="346A5A4F" w14:textId="57FE62C7" w:rsidR="00D77F1F" w:rsidRPr="00773EF9" w:rsidRDefault="00EE0864" w:rsidP="00EE0864">
      <w:pPr>
        <w:pStyle w:val="BodyText"/>
        <w:spacing w:line="276" w:lineRule="auto"/>
        <w:jc w:val="both"/>
      </w:pPr>
      <w:r w:rsidRPr="00773EF9">
        <w:tab/>
      </w:r>
      <w:r w:rsidR="00D60654" w:rsidRPr="00773EF9">
        <w:t>The undersigned hereby waives a</w:t>
      </w:r>
      <w:r w:rsidR="00091571" w:rsidRPr="00773EF9">
        <w:t xml:space="preserve">ny and all other requirements </w:t>
      </w:r>
      <w:r w:rsidR="0046288C" w:rsidRPr="00773EF9">
        <w:t xml:space="preserve">imposed on the personal representative of this estate </w:t>
      </w:r>
      <w:r w:rsidR="00091571" w:rsidRPr="00773EF9">
        <w:t xml:space="preserve">as may be provided by Chapters 472, 473, and 474 of </w:t>
      </w:r>
      <w:r w:rsidR="000C0A38" w:rsidRPr="00773EF9">
        <w:t>the Missouri</w:t>
      </w:r>
      <w:r w:rsidR="00091571" w:rsidRPr="00773EF9">
        <w:t xml:space="preserve"> Probate Code</w:t>
      </w:r>
      <w:r w:rsidR="004D31D8">
        <w:t xml:space="preserve"> (including, but not limited to</w:t>
      </w:r>
      <w:r w:rsidR="00A43BB6">
        <w:t>,</w:t>
      </w:r>
      <w:r w:rsidR="004D31D8">
        <w:t xml:space="preserve"> notice of filing of final settlement/statement of account by mail and publication</w:t>
      </w:r>
      <w:r w:rsidR="00A43BB6">
        <w:t>;</w:t>
      </w:r>
      <w:r w:rsidR="004D31D8">
        <w:t xml:space="preserve"> filing of vouchers</w:t>
      </w:r>
      <w:r w:rsidR="00A43BB6">
        <w:t>;</w:t>
      </w:r>
      <w:r w:rsidR="004D31D8">
        <w:t xml:space="preserve"> filing of petition for distribution and judgment of distribution</w:t>
      </w:r>
      <w:r w:rsidR="003B6539">
        <w:t xml:space="preserve">; </w:t>
      </w:r>
      <w:r w:rsidR="003D35FC">
        <w:t xml:space="preserve">and </w:t>
      </w:r>
      <w:r w:rsidR="00ED5327">
        <w:t>the</w:t>
      </w:r>
      <w:r w:rsidR="003D35FC">
        <w:t xml:space="preserve"> right to file objections to the final settlement and judgment of distribution</w:t>
      </w:r>
      <w:r w:rsidR="004D31D8">
        <w:t>)</w:t>
      </w:r>
      <w:r w:rsidR="00A43BB6">
        <w:t>;</w:t>
      </w:r>
      <w:r w:rsidR="00297AF3" w:rsidRPr="00773EF9">
        <w:t xml:space="preserve"> and all provisions of the rules of the Probate Division, Circuit Court of Jackson County, Missouri</w:t>
      </w:r>
      <w:r w:rsidR="00091571" w:rsidRPr="00773EF9">
        <w:t>.</w:t>
      </w:r>
    </w:p>
    <w:p w14:paraId="6F1766BB" w14:textId="77777777" w:rsidR="00DE719F" w:rsidRPr="00D32113" w:rsidRDefault="00DE719F" w:rsidP="007F57BC">
      <w:pPr>
        <w:pStyle w:val="BodyText"/>
        <w:spacing w:line="276" w:lineRule="auto"/>
        <w:ind w:left="729"/>
        <w:rPr>
          <w:color w:val="FF0000"/>
          <w:sz w:val="16"/>
          <w:szCs w:val="16"/>
        </w:rPr>
      </w:pPr>
    </w:p>
    <w:p w14:paraId="111017AE" w14:textId="77777777" w:rsidR="00330C42" w:rsidRDefault="00330C42">
      <w:pPr>
        <w:pStyle w:val="BodyText"/>
        <w:rPr>
          <w:sz w:val="26"/>
        </w:rPr>
      </w:pPr>
    </w:p>
    <w:tbl>
      <w:tblPr>
        <w:tblW w:w="0" w:type="auto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8224CA" w:rsidRPr="00A943B8" w14:paraId="15C236AF" w14:textId="77777777" w:rsidTr="008224CA">
        <w:trPr>
          <w:trHeight w:val="621"/>
          <w:jc w:val="center"/>
        </w:trPr>
        <w:tc>
          <w:tcPr>
            <w:tcW w:w="29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5CF50" w14:textId="77777777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</w:tcBorders>
            <w:vAlign w:val="bottom"/>
          </w:tcPr>
          <w:p w14:paraId="101F099B" w14:textId="77777777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14:paraId="11C0351C" w14:textId="77777777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8224CA" w:rsidRPr="00A943B8" w14:paraId="75199B39" w14:textId="77777777" w:rsidTr="008224CA">
        <w:trPr>
          <w:trHeight w:val="621"/>
          <w:jc w:val="center"/>
        </w:trPr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FB54E4" w14:textId="383DC0C6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A943B8">
              <w:rPr>
                <w:rFonts w:eastAsia="Calibri"/>
                <w:sz w:val="24"/>
                <w:szCs w:val="24"/>
              </w:rPr>
              <w:t>Date</w:t>
            </w:r>
          </w:p>
        </w:tc>
        <w:tc>
          <w:tcPr>
            <w:tcW w:w="2160" w:type="dxa"/>
            <w:tcBorders>
              <w:left w:val="nil"/>
            </w:tcBorders>
            <w:vAlign w:val="bottom"/>
          </w:tcPr>
          <w:p w14:paraId="67F49F38" w14:textId="77777777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14:paraId="4952BDC6" w14:textId="159E3C5B" w:rsidR="008224CA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Signature of Heir/Devisee/Legatee</w:t>
            </w:r>
          </w:p>
          <w:p w14:paraId="73DCED1B" w14:textId="77777777" w:rsidR="008224CA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2E8D12DE" w14:textId="06472ED9" w:rsidR="008224CA" w:rsidRPr="00A943B8" w:rsidRDefault="008224CA" w:rsidP="008224C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7002C2" w:rsidRPr="00A943B8" w14:paraId="4396AF30" w14:textId="77777777" w:rsidTr="008224CA">
        <w:trPr>
          <w:jc w:val="center"/>
        </w:trPr>
        <w:tc>
          <w:tcPr>
            <w:tcW w:w="2988" w:type="dxa"/>
            <w:tcBorders>
              <w:top w:val="nil"/>
              <w:bottom w:val="nil"/>
            </w:tcBorders>
          </w:tcPr>
          <w:p w14:paraId="56B8A44D" w14:textId="061CE075" w:rsidR="007002C2" w:rsidRPr="00A943B8" w:rsidRDefault="007002C2" w:rsidP="008D7B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483F7D1" w14:textId="77777777" w:rsidR="007002C2" w:rsidRPr="00A943B8" w:rsidRDefault="007002C2" w:rsidP="008D7BED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bottom w:val="nil"/>
            </w:tcBorders>
          </w:tcPr>
          <w:p w14:paraId="55C6B83C" w14:textId="3417F1A6" w:rsidR="007002C2" w:rsidRPr="00A943B8" w:rsidRDefault="008224CA" w:rsidP="006C25A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Printed Name</w:t>
            </w:r>
            <w:r w:rsidR="007002C2">
              <w:rPr>
                <w:rFonts w:eastAsia="Calibri"/>
                <w:sz w:val="24"/>
                <w:szCs w:val="24"/>
              </w:rPr>
              <w:t xml:space="preserve"> of Heir/Devisee/Legatee</w:t>
            </w:r>
          </w:p>
        </w:tc>
      </w:tr>
      <w:tr w:rsidR="00C6740A" w:rsidRPr="00A943B8" w14:paraId="65816C48" w14:textId="77777777" w:rsidTr="00C6740A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22CE6E9E" w14:textId="77777777" w:rsidR="00C6740A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  <w:p w14:paraId="13E0A9EB" w14:textId="6CA220BA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2CE34C67" w14:textId="77777777" w:rsidR="00C6740A" w:rsidRPr="00A943B8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26F6CF74" w14:textId="076906CA" w:rsidR="00C6740A" w:rsidRDefault="00C6740A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C6740A" w:rsidRPr="00A943B8" w14:paraId="41196BC4" w14:textId="77777777" w:rsidTr="00810060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8E89D56" w14:textId="77777777" w:rsidR="00C6740A" w:rsidRPr="00A943B8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5EE89EBE" w14:textId="77777777" w:rsidR="00C6740A" w:rsidRPr="00A943B8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1D1EC933" w14:textId="6520BE9F" w:rsidR="00C6740A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Full Address (Including Zip Code): </w:t>
            </w:r>
          </w:p>
        </w:tc>
      </w:tr>
      <w:tr w:rsidR="00C6740A" w:rsidRPr="00A943B8" w14:paraId="4CDA5F48" w14:textId="77777777" w:rsidTr="00810060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7480790" w14:textId="77777777" w:rsidR="00C6740A" w:rsidRPr="00A943B8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156CC1E" w14:textId="77777777" w:rsidR="00C6740A" w:rsidRPr="00A943B8" w:rsidRDefault="00C6740A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E30CCE" w14:textId="77777777" w:rsidR="00C6740A" w:rsidRDefault="00C6740A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29E18C91" w14:textId="667CDF73" w:rsidR="00810060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810060" w:rsidRPr="00A943B8" w14:paraId="758B7719" w14:textId="77777777" w:rsidTr="00810060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5F2F9C54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408D33CF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F51F7C" w14:textId="77777777" w:rsidR="00810060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04095841" w14:textId="616F03E4" w:rsidR="00810060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810060" w:rsidRPr="00A943B8" w14:paraId="4A912E72" w14:textId="77777777" w:rsidTr="00810060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0264F0D9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578648F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9509DA2" w14:textId="77777777" w:rsidR="00810060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26B6B6D7" w14:textId="28C5DA33" w:rsidR="00810060" w:rsidRDefault="00810060" w:rsidP="00810060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810060" w:rsidRPr="00A943B8" w14:paraId="0DD5FDE4" w14:textId="77777777" w:rsidTr="00810060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3EAFAB2C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74469611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F7F745" w14:textId="77777777" w:rsidR="00810060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810060" w:rsidRPr="00A943B8" w14:paraId="65AE27A9" w14:textId="77777777" w:rsidTr="00C6740A">
        <w:trPr>
          <w:jc w:val="center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14:paraId="6579D5EA" w14:textId="77777777" w:rsidR="00810060" w:rsidRPr="00A943B8" w:rsidRDefault="00810060" w:rsidP="00834D07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</w:tcPr>
          <w:p w14:paraId="0E1053CB" w14:textId="77777777" w:rsidR="00810060" w:rsidRPr="00A943B8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14:paraId="236B47CC" w14:textId="77777777" w:rsidR="00810060" w:rsidRDefault="00810060" w:rsidP="00C6740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754AC0F2" w14:textId="18E744D2" w:rsidR="00330C42" w:rsidRPr="000B197C" w:rsidRDefault="00330C42" w:rsidP="007B1D2D">
      <w:pPr>
        <w:pStyle w:val="BodyText"/>
        <w:spacing w:before="11"/>
      </w:pPr>
    </w:p>
    <w:sectPr w:rsidR="00330C42" w:rsidRPr="000B197C" w:rsidSect="002065AE">
      <w:footerReference w:type="default" r:id="rId7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47B87" w14:textId="77777777" w:rsidR="00BC27F3" w:rsidRDefault="00BC27F3" w:rsidP="00BC27F3">
      <w:r>
        <w:separator/>
      </w:r>
    </w:p>
  </w:endnote>
  <w:endnote w:type="continuationSeparator" w:id="0">
    <w:p w14:paraId="07BC7A4E" w14:textId="77777777" w:rsidR="00BC27F3" w:rsidRDefault="00BC27F3" w:rsidP="00BC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C38E3D" w14:textId="45027B18" w:rsidR="00BC27F3" w:rsidRPr="00BC27F3" w:rsidRDefault="00BC27F3">
    <w:pPr>
      <w:pStyle w:val="Footer"/>
      <w:rPr>
        <w:sz w:val="16"/>
        <w:szCs w:val="16"/>
      </w:rPr>
    </w:pPr>
    <w:r w:rsidRPr="00BC27F3">
      <w:rPr>
        <w:sz w:val="16"/>
        <w:szCs w:val="16"/>
      </w:rPr>
      <w:t>10368</w:t>
    </w:r>
    <w:r w:rsidR="00C55CF5">
      <w:rPr>
        <w:sz w:val="16"/>
        <w:szCs w:val="16"/>
      </w:rPr>
      <w:t>b</w:t>
    </w:r>
    <w:r w:rsidR="00371E8C">
      <w:rPr>
        <w:sz w:val="16"/>
        <w:szCs w:val="16"/>
      </w:rPr>
      <w:t xml:space="preserve"> – </w:t>
    </w:r>
    <w:r w:rsidR="004D31D8">
      <w:rPr>
        <w:sz w:val="16"/>
        <w:szCs w:val="16"/>
      </w:rPr>
      <w:t xml:space="preserve">Comprehensive </w:t>
    </w:r>
    <w:r w:rsidR="004D31D8" w:rsidRPr="00BC27F3">
      <w:rPr>
        <w:sz w:val="16"/>
        <w:szCs w:val="16"/>
      </w:rPr>
      <w:t>(</w:t>
    </w:r>
    <w:r w:rsidRPr="00BC27F3">
      <w:rPr>
        <w:sz w:val="16"/>
        <w:szCs w:val="16"/>
      </w:rPr>
      <w:t>1/202</w:t>
    </w:r>
    <w:r w:rsidR="009C7D4D">
      <w:rPr>
        <w:sz w:val="16"/>
        <w:szCs w:val="16"/>
      </w:rPr>
      <w:t>1</w:t>
    </w:r>
    <w:r w:rsidRPr="00BC27F3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BAF008" w14:textId="77777777" w:rsidR="00BC27F3" w:rsidRDefault="00BC27F3" w:rsidP="00BC27F3">
      <w:r>
        <w:separator/>
      </w:r>
    </w:p>
  </w:footnote>
  <w:footnote w:type="continuationSeparator" w:id="0">
    <w:p w14:paraId="201DF6C8" w14:textId="77777777" w:rsidR="00BC27F3" w:rsidRDefault="00BC27F3" w:rsidP="00BC27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1B5533"/>
    <w:multiLevelType w:val="hybridMultilevel"/>
    <w:tmpl w:val="A7525FE2"/>
    <w:lvl w:ilvl="0" w:tplc="0409000F">
      <w:start w:val="1"/>
      <w:numFmt w:val="decimal"/>
      <w:lvlText w:val="%1."/>
      <w:lvlJc w:val="left"/>
      <w:pPr>
        <w:ind w:left="1449" w:hanging="360"/>
      </w:pPr>
    </w:lvl>
    <w:lvl w:ilvl="1" w:tplc="04090019" w:tentative="1">
      <w:start w:val="1"/>
      <w:numFmt w:val="lowerLetter"/>
      <w:lvlText w:val="%2."/>
      <w:lvlJc w:val="left"/>
      <w:pPr>
        <w:ind w:left="2169" w:hanging="360"/>
      </w:pPr>
    </w:lvl>
    <w:lvl w:ilvl="2" w:tplc="0409001B" w:tentative="1">
      <w:start w:val="1"/>
      <w:numFmt w:val="lowerRoman"/>
      <w:lvlText w:val="%3."/>
      <w:lvlJc w:val="right"/>
      <w:pPr>
        <w:ind w:left="2889" w:hanging="180"/>
      </w:pPr>
    </w:lvl>
    <w:lvl w:ilvl="3" w:tplc="0409000F" w:tentative="1">
      <w:start w:val="1"/>
      <w:numFmt w:val="decimal"/>
      <w:lvlText w:val="%4."/>
      <w:lvlJc w:val="left"/>
      <w:pPr>
        <w:ind w:left="3609" w:hanging="360"/>
      </w:pPr>
    </w:lvl>
    <w:lvl w:ilvl="4" w:tplc="04090019" w:tentative="1">
      <w:start w:val="1"/>
      <w:numFmt w:val="lowerLetter"/>
      <w:lvlText w:val="%5."/>
      <w:lvlJc w:val="left"/>
      <w:pPr>
        <w:ind w:left="4329" w:hanging="360"/>
      </w:pPr>
    </w:lvl>
    <w:lvl w:ilvl="5" w:tplc="0409001B" w:tentative="1">
      <w:start w:val="1"/>
      <w:numFmt w:val="lowerRoman"/>
      <w:lvlText w:val="%6."/>
      <w:lvlJc w:val="right"/>
      <w:pPr>
        <w:ind w:left="5049" w:hanging="180"/>
      </w:pPr>
    </w:lvl>
    <w:lvl w:ilvl="6" w:tplc="0409000F" w:tentative="1">
      <w:start w:val="1"/>
      <w:numFmt w:val="decimal"/>
      <w:lvlText w:val="%7."/>
      <w:lvlJc w:val="left"/>
      <w:pPr>
        <w:ind w:left="5769" w:hanging="360"/>
      </w:pPr>
    </w:lvl>
    <w:lvl w:ilvl="7" w:tplc="04090019" w:tentative="1">
      <w:start w:val="1"/>
      <w:numFmt w:val="lowerLetter"/>
      <w:lvlText w:val="%8."/>
      <w:lvlJc w:val="left"/>
      <w:pPr>
        <w:ind w:left="6489" w:hanging="360"/>
      </w:pPr>
    </w:lvl>
    <w:lvl w:ilvl="8" w:tplc="0409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1" w15:restartNumberingAfterBreak="0">
    <w:nsid w:val="4D5756C2"/>
    <w:multiLevelType w:val="hybridMultilevel"/>
    <w:tmpl w:val="4756F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31365"/>
    <w:multiLevelType w:val="hybridMultilevel"/>
    <w:tmpl w:val="684A50D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removePersonalInformation/>
  <w:removeDateAndTime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C42"/>
    <w:rsid w:val="00000C33"/>
    <w:rsid w:val="00032832"/>
    <w:rsid w:val="00045B8A"/>
    <w:rsid w:val="00063AB7"/>
    <w:rsid w:val="00091571"/>
    <w:rsid w:val="0009370A"/>
    <w:rsid w:val="000B197C"/>
    <w:rsid w:val="000C0A38"/>
    <w:rsid w:val="000C5BC7"/>
    <w:rsid w:val="00126678"/>
    <w:rsid w:val="00164DC2"/>
    <w:rsid w:val="001A524C"/>
    <w:rsid w:val="001C1EB0"/>
    <w:rsid w:val="001C22FF"/>
    <w:rsid w:val="002065AE"/>
    <w:rsid w:val="0021445C"/>
    <w:rsid w:val="00297AF3"/>
    <w:rsid w:val="00330C42"/>
    <w:rsid w:val="00352987"/>
    <w:rsid w:val="00371E8C"/>
    <w:rsid w:val="00396DB6"/>
    <w:rsid w:val="003A60A6"/>
    <w:rsid w:val="003B217D"/>
    <w:rsid w:val="003B6539"/>
    <w:rsid w:val="003C5219"/>
    <w:rsid w:val="003C6AA0"/>
    <w:rsid w:val="003D35FC"/>
    <w:rsid w:val="00434982"/>
    <w:rsid w:val="00444A8B"/>
    <w:rsid w:val="0045151C"/>
    <w:rsid w:val="0046288C"/>
    <w:rsid w:val="004A41C7"/>
    <w:rsid w:val="004D31D8"/>
    <w:rsid w:val="00510DFE"/>
    <w:rsid w:val="0055269F"/>
    <w:rsid w:val="00561C86"/>
    <w:rsid w:val="005A1433"/>
    <w:rsid w:val="005C550E"/>
    <w:rsid w:val="005E6D5A"/>
    <w:rsid w:val="005F0D3B"/>
    <w:rsid w:val="006351A1"/>
    <w:rsid w:val="00644107"/>
    <w:rsid w:val="006A29D5"/>
    <w:rsid w:val="006B64D8"/>
    <w:rsid w:val="006C25A7"/>
    <w:rsid w:val="006C45CC"/>
    <w:rsid w:val="007002C2"/>
    <w:rsid w:val="00773EF9"/>
    <w:rsid w:val="007B1D2D"/>
    <w:rsid w:val="007F57BC"/>
    <w:rsid w:val="00810060"/>
    <w:rsid w:val="008224CA"/>
    <w:rsid w:val="00834D07"/>
    <w:rsid w:val="00863D63"/>
    <w:rsid w:val="008B3516"/>
    <w:rsid w:val="008D154E"/>
    <w:rsid w:val="008D5232"/>
    <w:rsid w:val="00917040"/>
    <w:rsid w:val="00920866"/>
    <w:rsid w:val="009C0D1E"/>
    <w:rsid w:val="009C7D4D"/>
    <w:rsid w:val="00A27D73"/>
    <w:rsid w:val="00A43BB6"/>
    <w:rsid w:val="00AB6BA3"/>
    <w:rsid w:val="00AD6842"/>
    <w:rsid w:val="00B01544"/>
    <w:rsid w:val="00B52E0D"/>
    <w:rsid w:val="00B65AE0"/>
    <w:rsid w:val="00BC27F3"/>
    <w:rsid w:val="00BF0F8A"/>
    <w:rsid w:val="00C35BC9"/>
    <w:rsid w:val="00C55CF5"/>
    <w:rsid w:val="00C6740A"/>
    <w:rsid w:val="00CB7107"/>
    <w:rsid w:val="00CC0FA3"/>
    <w:rsid w:val="00CF05A1"/>
    <w:rsid w:val="00D22100"/>
    <w:rsid w:val="00D32113"/>
    <w:rsid w:val="00D60654"/>
    <w:rsid w:val="00D72993"/>
    <w:rsid w:val="00D774EC"/>
    <w:rsid w:val="00D77F1F"/>
    <w:rsid w:val="00DE719F"/>
    <w:rsid w:val="00E02F94"/>
    <w:rsid w:val="00E650FA"/>
    <w:rsid w:val="00ED5327"/>
    <w:rsid w:val="00ED57C2"/>
    <w:rsid w:val="00EE0864"/>
    <w:rsid w:val="00FB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2C454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09370A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C27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7F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C27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7F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14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1433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2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D1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5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54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54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2021-01-08T22:13:00Z</dcterms:created>
  <dcterms:modified xsi:type="dcterms:W3CDTF">2021-01-08T22:13:00Z</dcterms:modified>
</cp:coreProperties>
</file>