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8112A" w14:textId="77777777" w:rsidR="006D252C" w:rsidRDefault="008E54BB" w:rsidP="008E54B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8E54BB">
        <w:rPr>
          <w:b/>
          <w:sz w:val="28"/>
          <w:szCs w:val="28"/>
          <w:u w:val="single"/>
        </w:rPr>
        <w:t xml:space="preserve">NOTICE  </w:t>
      </w:r>
    </w:p>
    <w:p w14:paraId="5D576C52" w14:textId="77777777" w:rsidR="008E54BB" w:rsidRDefault="008E54BB" w:rsidP="008E54BB">
      <w:pPr>
        <w:jc w:val="center"/>
        <w:rPr>
          <w:b/>
          <w:sz w:val="28"/>
          <w:szCs w:val="28"/>
          <w:u w:val="single"/>
        </w:rPr>
      </w:pPr>
    </w:p>
    <w:p w14:paraId="7DE36D7D" w14:textId="63A9EB32" w:rsidR="008E54BB" w:rsidRDefault="00D86E2F" w:rsidP="008E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ANNOUNCEMENT OF </w:t>
      </w:r>
      <w:r w:rsidR="006A0F09">
        <w:rPr>
          <w:b/>
          <w:sz w:val="28"/>
          <w:szCs w:val="28"/>
        </w:rPr>
        <w:t>THE</w:t>
      </w:r>
      <w:r w:rsidR="008E54BB">
        <w:rPr>
          <w:b/>
          <w:sz w:val="28"/>
          <w:szCs w:val="28"/>
        </w:rPr>
        <w:t>16</w:t>
      </w:r>
      <w:r w:rsidR="008E54BB" w:rsidRPr="008E54BB">
        <w:rPr>
          <w:b/>
          <w:sz w:val="28"/>
          <w:szCs w:val="28"/>
          <w:vertAlign w:val="superscript"/>
        </w:rPr>
        <w:t>th</w:t>
      </w:r>
      <w:r w:rsidR="008E54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JUDICIAL </w:t>
      </w:r>
      <w:r w:rsidR="008E54BB">
        <w:rPr>
          <w:b/>
          <w:sz w:val="28"/>
          <w:szCs w:val="28"/>
        </w:rPr>
        <w:t xml:space="preserve">CIRCUIT </w:t>
      </w:r>
      <w:r w:rsidR="006A0F09">
        <w:rPr>
          <w:b/>
          <w:sz w:val="28"/>
          <w:szCs w:val="28"/>
        </w:rPr>
        <w:t xml:space="preserve">COURT </w:t>
      </w:r>
      <w:r>
        <w:rPr>
          <w:b/>
          <w:sz w:val="28"/>
          <w:szCs w:val="28"/>
        </w:rPr>
        <w:t xml:space="preserve">OF MISSOURI - </w:t>
      </w:r>
      <w:r w:rsidR="008E54BB">
        <w:rPr>
          <w:b/>
          <w:sz w:val="28"/>
          <w:szCs w:val="28"/>
        </w:rPr>
        <w:t>NON-PARTISAN JUDICIAL COMMISSION ELECTION</w:t>
      </w:r>
    </w:p>
    <w:p w14:paraId="18EC3D3D" w14:textId="77777777" w:rsidR="008E54BB" w:rsidRDefault="008E54BB" w:rsidP="008E54BB">
      <w:pPr>
        <w:jc w:val="center"/>
        <w:rPr>
          <w:b/>
          <w:sz w:val="28"/>
          <w:szCs w:val="28"/>
        </w:rPr>
      </w:pPr>
    </w:p>
    <w:p w14:paraId="75923C85" w14:textId="6238CC30" w:rsidR="006A0F09" w:rsidRDefault="00D86E2F" w:rsidP="008E5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all </w:t>
      </w:r>
      <w:proofErr w:type="spellStart"/>
      <w:r>
        <w:rPr>
          <w:sz w:val="28"/>
          <w:szCs w:val="28"/>
        </w:rPr>
        <w:t>eligble</w:t>
      </w:r>
      <w:proofErr w:type="spellEnd"/>
      <w:r>
        <w:rPr>
          <w:sz w:val="28"/>
          <w:szCs w:val="28"/>
        </w:rPr>
        <w:t xml:space="preserve"> attorneys - </w:t>
      </w:r>
      <w:r w:rsidR="008E54BB">
        <w:rPr>
          <w:sz w:val="28"/>
          <w:szCs w:val="28"/>
        </w:rPr>
        <w:t>You are hereby notified that an election for the 16</w:t>
      </w:r>
      <w:r w:rsidR="008E54BB" w:rsidRPr="008E54BB">
        <w:rPr>
          <w:sz w:val="28"/>
          <w:szCs w:val="28"/>
          <w:vertAlign w:val="superscript"/>
        </w:rPr>
        <w:t>th</w:t>
      </w:r>
      <w:r w:rsidR="008E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Judicial </w:t>
      </w:r>
      <w:r w:rsidR="008E54BB">
        <w:rPr>
          <w:sz w:val="28"/>
          <w:szCs w:val="28"/>
        </w:rPr>
        <w:t xml:space="preserve">Circuit </w:t>
      </w:r>
      <w:r>
        <w:rPr>
          <w:sz w:val="28"/>
          <w:szCs w:val="28"/>
        </w:rPr>
        <w:t xml:space="preserve">Court of Missouri </w:t>
      </w:r>
      <w:r w:rsidR="008E54BB">
        <w:rPr>
          <w:sz w:val="28"/>
          <w:szCs w:val="28"/>
        </w:rPr>
        <w:t xml:space="preserve">Non-Partisan Judicial Commission will be held on Saturday, November 7, 2015.  </w:t>
      </w:r>
      <w:r>
        <w:rPr>
          <w:sz w:val="28"/>
          <w:szCs w:val="28"/>
        </w:rPr>
        <w:t>The election will be conducted electronically and v</w:t>
      </w:r>
      <w:r w:rsidR="008E54BB">
        <w:rPr>
          <w:sz w:val="28"/>
          <w:szCs w:val="28"/>
        </w:rPr>
        <w:t xml:space="preserve">oting will begin on Friday, October 16, 2015.  </w:t>
      </w:r>
      <w:r>
        <w:rPr>
          <w:sz w:val="28"/>
          <w:szCs w:val="28"/>
        </w:rPr>
        <w:t xml:space="preserve">Details regarding the vote will be electronically mailed to those eligible to vote at a later date.  </w:t>
      </w:r>
    </w:p>
    <w:p w14:paraId="6154EB69" w14:textId="77777777" w:rsidR="006A0F09" w:rsidRDefault="006A0F09" w:rsidP="008E54BB">
      <w:pPr>
        <w:jc w:val="both"/>
        <w:rPr>
          <w:sz w:val="28"/>
          <w:szCs w:val="28"/>
        </w:rPr>
      </w:pPr>
    </w:p>
    <w:p w14:paraId="39F60522" w14:textId="0628ABD6" w:rsidR="008E54BB" w:rsidRDefault="004A743D" w:rsidP="008E54BB">
      <w:pPr>
        <w:jc w:val="both"/>
        <w:rPr>
          <w:sz w:val="28"/>
          <w:szCs w:val="28"/>
        </w:rPr>
      </w:pPr>
      <w:r>
        <w:rPr>
          <w:sz w:val="28"/>
          <w:szCs w:val="28"/>
        </w:rPr>
        <w:t>If you wish to be placed on the ballot</w:t>
      </w:r>
      <w:r w:rsidR="00D86E2F">
        <w:rPr>
          <w:sz w:val="28"/>
          <w:szCs w:val="28"/>
        </w:rPr>
        <w:t xml:space="preserve"> as a candidate</w:t>
      </w:r>
      <w:r>
        <w:rPr>
          <w:sz w:val="28"/>
          <w:szCs w:val="28"/>
        </w:rPr>
        <w:t>, you must submit a nominating petition and biographical sketch to the Office of Jeffrey A. Eisenbeis, Court Administrator for the 16</w:t>
      </w:r>
      <w:r w:rsidRPr="008E54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Judicial Circuit Court of Missouri.</w:t>
      </w:r>
    </w:p>
    <w:p w14:paraId="2E2FB721" w14:textId="77777777" w:rsidR="008E54BB" w:rsidRDefault="008E54BB" w:rsidP="008E54BB">
      <w:pPr>
        <w:jc w:val="both"/>
        <w:rPr>
          <w:sz w:val="28"/>
          <w:szCs w:val="28"/>
        </w:rPr>
      </w:pPr>
    </w:p>
    <w:p w14:paraId="7791354B" w14:textId="77777777" w:rsidR="008E54BB" w:rsidRDefault="008E54BB" w:rsidP="008E54B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The Court Administrator must receive all completed nominating petitions on or before 5:00 p.m., Thursday, October 8, 2015.</w:t>
      </w:r>
    </w:p>
    <w:p w14:paraId="18B662F4" w14:textId="77777777" w:rsidR="008E54BB" w:rsidRDefault="008E54BB" w:rsidP="008E54BB">
      <w:pPr>
        <w:jc w:val="both"/>
        <w:rPr>
          <w:sz w:val="28"/>
          <w:szCs w:val="28"/>
        </w:rPr>
      </w:pPr>
    </w:p>
    <w:p w14:paraId="27FEE2EA" w14:textId="77777777" w:rsidR="008E54BB" w:rsidRDefault="008E54BB" w:rsidP="008E54BB">
      <w:pPr>
        <w:jc w:val="both"/>
        <w:rPr>
          <w:sz w:val="28"/>
          <w:szCs w:val="28"/>
        </w:rPr>
      </w:pPr>
      <w:r>
        <w:rPr>
          <w:sz w:val="28"/>
          <w:szCs w:val="28"/>
        </w:rPr>
        <w:t>For additional information and nominating petition requirements, please refer to Supreme Court Rule 10.</w:t>
      </w:r>
    </w:p>
    <w:p w14:paraId="7853EE4A" w14:textId="77777777" w:rsidR="008E54BB" w:rsidRDefault="008E54BB" w:rsidP="008E54BB">
      <w:pPr>
        <w:jc w:val="both"/>
        <w:rPr>
          <w:sz w:val="28"/>
          <w:szCs w:val="28"/>
        </w:rPr>
      </w:pPr>
    </w:p>
    <w:p w14:paraId="46E9916E" w14:textId="77777777" w:rsidR="008E54BB" w:rsidRDefault="008E54BB" w:rsidP="008E54BB">
      <w:pPr>
        <w:rPr>
          <w:sz w:val="28"/>
          <w:szCs w:val="28"/>
        </w:rPr>
      </w:pPr>
    </w:p>
    <w:p w14:paraId="097D0F3E" w14:textId="77777777" w:rsidR="008E54BB" w:rsidRDefault="008E54BB" w:rsidP="008E54BB">
      <w:pPr>
        <w:rPr>
          <w:sz w:val="28"/>
          <w:szCs w:val="28"/>
        </w:rPr>
      </w:pPr>
    </w:p>
    <w:p w14:paraId="1DBE6EAE" w14:textId="77777777" w:rsidR="008E54BB" w:rsidRDefault="008E54BB" w:rsidP="008E54BB">
      <w:pPr>
        <w:rPr>
          <w:sz w:val="28"/>
          <w:szCs w:val="28"/>
        </w:rPr>
      </w:pPr>
      <w:r>
        <w:rPr>
          <w:sz w:val="28"/>
          <w:szCs w:val="28"/>
        </w:rPr>
        <w:t>Jeffrey A. Eisenbeis</w:t>
      </w:r>
    </w:p>
    <w:p w14:paraId="2DA8C2AF" w14:textId="77777777" w:rsidR="008E54BB" w:rsidRDefault="008E54BB" w:rsidP="008E54BB">
      <w:pPr>
        <w:rPr>
          <w:sz w:val="28"/>
          <w:szCs w:val="28"/>
        </w:rPr>
      </w:pPr>
      <w:r>
        <w:rPr>
          <w:sz w:val="28"/>
          <w:szCs w:val="28"/>
        </w:rPr>
        <w:t>Court Administrator,</w:t>
      </w:r>
    </w:p>
    <w:p w14:paraId="3E417344" w14:textId="77777777" w:rsidR="000B26F3" w:rsidRDefault="008E54BB" w:rsidP="008E54BB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vertAlign w:val="superscript"/>
        </w:rPr>
        <w:t xml:space="preserve">th </w:t>
      </w:r>
      <w:r>
        <w:rPr>
          <w:sz w:val="28"/>
          <w:szCs w:val="28"/>
        </w:rPr>
        <w:t>Judicial Circuit Court of Missouri</w:t>
      </w:r>
    </w:p>
    <w:sectPr w:rsidR="000B26F3" w:rsidSect="00454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4BB"/>
    <w:rsid w:val="00081317"/>
    <w:rsid w:val="000B26F3"/>
    <w:rsid w:val="004547BA"/>
    <w:rsid w:val="004A743D"/>
    <w:rsid w:val="006A0F09"/>
    <w:rsid w:val="006D252C"/>
    <w:rsid w:val="008E54BB"/>
    <w:rsid w:val="00D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CB7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1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3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31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Bateman</dc:creator>
  <cp:lastModifiedBy>James Bateman</cp:lastModifiedBy>
  <cp:revision>2</cp:revision>
  <dcterms:created xsi:type="dcterms:W3CDTF">2015-09-18T18:39:00Z</dcterms:created>
  <dcterms:modified xsi:type="dcterms:W3CDTF">2015-09-18T18:39:00Z</dcterms:modified>
</cp:coreProperties>
</file>