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58" w:rsidRPr="00493110" w:rsidRDefault="005D7358" w:rsidP="005D7358">
      <w:pPr>
        <w:spacing w:line="480" w:lineRule="auto"/>
        <w:jc w:val="center"/>
        <w:rPr>
          <w:rFonts w:ascii="Georgia" w:hAnsi="Georgia"/>
          <w:b/>
          <w:sz w:val="26"/>
          <w:szCs w:val="26"/>
          <w:u w:val="single"/>
        </w:rPr>
      </w:pPr>
      <w:r w:rsidRPr="00493110">
        <w:rPr>
          <w:rFonts w:ascii="Georgia" w:hAnsi="Georgia"/>
          <w:b/>
          <w:sz w:val="26"/>
          <w:szCs w:val="26"/>
          <w:u w:val="single"/>
        </w:rPr>
        <w:t>DIVIS</w:t>
      </w:r>
      <w:r w:rsidR="00493110">
        <w:rPr>
          <w:rFonts w:ascii="Georgia" w:hAnsi="Georgia"/>
          <w:b/>
          <w:sz w:val="26"/>
          <w:szCs w:val="26"/>
          <w:u w:val="single"/>
        </w:rPr>
        <w:t>I</w:t>
      </w:r>
      <w:r w:rsidRPr="00493110">
        <w:rPr>
          <w:rFonts w:ascii="Georgia" w:hAnsi="Georgia"/>
          <w:b/>
          <w:sz w:val="26"/>
          <w:szCs w:val="26"/>
          <w:u w:val="single"/>
        </w:rPr>
        <w:t>ON SEVENTEEN STANDING ORDER FOR DOMESTIC CASES</w:t>
      </w:r>
    </w:p>
    <w:p w:rsidR="005D7358" w:rsidRPr="00493110" w:rsidRDefault="005D7358" w:rsidP="005D7358">
      <w:pPr>
        <w:spacing w:line="480" w:lineRule="auto"/>
        <w:ind w:firstLine="720"/>
        <w:jc w:val="both"/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 xml:space="preserve">Counsel with domestic cases scheduled for case management in Division 17 may select a trial date and </w:t>
      </w:r>
      <w:r w:rsidR="00C305F6">
        <w:rPr>
          <w:rFonts w:ascii="Georgia" w:hAnsi="Georgia"/>
          <w:sz w:val="26"/>
          <w:szCs w:val="26"/>
        </w:rPr>
        <w:t>alleviate</w:t>
      </w:r>
      <w:r w:rsidRPr="00493110">
        <w:rPr>
          <w:rFonts w:ascii="Georgia" w:hAnsi="Georgia"/>
          <w:sz w:val="26"/>
          <w:szCs w:val="26"/>
        </w:rPr>
        <w:t xml:space="preserve"> the need for a</w:t>
      </w:r>
      <w:r w:rsidR="003128DE">
        <w:rPr>
          <w:rFonts w:ascii="Georgia" w:hAnsi="Georgia"/>
          <w:sz w:val="26"/>
          <w:szCs w:val="26"/>
        </w:rPr>
        <w:t xml:space="preserve"> case management</w:t>
      </w:r>
      <w:r w:rsidRPr="00493110">
        <w:rPr>
          <w:rFonts w:ascii="Georgia" w:hAnsi="Georgia"/>
          <w:sz w:val="26"/>
          <w:szCs w:val="26"/>
        </w:rPr>
        <w:t xml:space="preserve"> hearing provided the following: </w:t>
      </w:r>
    </w:p>
    <w:p w:rsidR="005D7358" w:rsidRDefault="005D7358" w:rsidP="008A74DB">
      <w:pPr>
        <w:pStyle w:val="ListParagraph"/>
        <w:numPr>
          <w:ilvl w:val="0"/>
          <w:numId w:val="1"/>
        </w:numPr>
        <w:spacing w:line="480" w:lineRule="auto"/>
        <w:ind w:left="0" w:firstLine="720"/>
        <w:jc w:val="both"/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 xml:space="preserve">Counsel for both parties confirms via email to the Court’s clerk a (1) trial date; (2) no guardian ad litem is necessary; and (3) the parties will mediate the case at least 14 days prior to the selected trial date. </w:t>
      </w:r>
    </w:p>
    <w:p w:rsidR="008A74DB" w:rsidRPr="008A74DB" w:rsidRDefault="008A74DB" w:rsidP="008A74DB">
      <w:pPr>
        <w:pStyle w:val="ListParagraph"/>
        <w:spacing w:line="480" w:lineRule="auto"/>
        <w:jc w:val="both"/>
        <w:rPr>
          <w:rFonts w:ascii="Georgia" w:hAnsi="Georgia"/>
          <w:sz w:val="26"/>
          <w:szCs w:val="26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2743052</wp:posOffset>
            </wp:positionH>
            <wp:positionV relativeFrom="paragraph">
              <wp:posOffset>243840</wp:posOffset>
            </wp:positionV>
            <wp:extent cx="2391109" cy="457264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4DB" w:rsidRPr="00EF4E25" w:rsidRDefault="00886887" w:rsidP="008A74DB">
      <w:pPr>
        <w:tabs>
          <w:tab w:val="left" w:pos="720"/>
          <w:tab w:val="left" w:pos="1440"/>
          <w:tab w:val="left" w:pos="6664"/>
        </w:tabs>
        <w:jc w:val="both"/>
        <w:rPr>
          <w:rFonts w:ascii="Georgia" w:hAnsi="Georgia"/>
          <w:bCs/>
          <w:sz w:val="26"/>
          <w:szCs w:val="26"/>
        </w:rPr>
      </w:pPr>
      <w:r w:rsidRPr="00886887">
        <w:rPr>
          <w:rFonts w:eastAsia="Times New Roman"/>
          <w:noProof/>
        </w:rPr>
        <w:t>October 07, 2025</w:t>
      </w:r>
      <w:r w:rsidR="008A74DB">
        <w:rPr>
          <w:rFonts w:eastAsia="Times New Roman"/>
          <w:noProof/>
        </w:rPr>
        <w:tab/>
      </w:r>
    </w:p>
    <w:p w:rsidR="008A74DB" w:rsidRPr="00EF4E25" w:rsidRDefault="008A74DB" w:rsidP="008A74DB">
      <w:pPr>
        <w:tabs>
          <w:tab w:val="left" w:pos="720"/>
          <w:tab w:val="left" w:pos="1440"/>
          <w:tab w:val="left" w:pos="2070"/>
          <w:tab w:val="left" w:pos="2970"/>
          <w:tab w:val="left" w:pos="3600"/>
          <w:tab w:val="left" w:pos="4320"/>
          <w:tab w:val="left" w:pos="5040"/>
          <w:tab w:val="left" w:pos="5850"/>
          <w:tab w:val="left" w:pos="7200"/>
        </w:tabs>
        <w:jc w:val="both"/>
        <w:rPr>
          <w:rFonts w:ascii="Georgia" w:hAnsi="Georgia"/>
          <w:bCs/>
          <w:sz w:val="26"/>
          <w:szCs w:val="26"/>
        </w:rPr>
      </w:pPr>
      <w:r w:rsidRPr="00EF4E25">
        <w:rPr>
          <w:rFonts w:ascii="Georgia" w:hAnsi="Georgia"/>
          <w:bCs/>
          <w:sz w:val="26"/>
          <w:szCs w:val="26"/>
          <w:u w:val="single"/>
        </w:rPr>
        <w:t xml:space="preserve">                          </w:t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  <w:t>______________________________</w:t>
      </w:r>
      <w:r w:rsidRPr="00EF4E25">
        <w:rPr>
          <w:rFonts w:ascii="Georgia" w:hAnsi="Georgia"/>
          <w:bCs/>
          <w:sz w:val="26"/>
          <w:szCs w:val="26"/>
          <w:u w:val="single"/>
        </w:rPr>
        <w:t xml:space="preserve">    </w:t>
      </w:r>
    </w:p>
    <w:p w:rsidR="008A74DB" w:rsidRPr="00EF4E25" w:rsidRDefault="008A74DB" w:rsidP="008A74DB">
      <w:pPr>
        <w:tabs>
          <w:tab w:val="left" w:pos="720"/>
          <w:tab w:val="left" w:pos="1440"/>
          <w:tab w:val="left" w:pos="2070"/>
          <w:tab w:val="left" w:pos="2970"/>
          <w:tab w:val="left" w:pos="3600"/>
          <w:tab w:val="left" w:pos="4320"/>
          <w:tab w:val="left" w:pos="5040"/>
          <w:tab w:val="left" w:pos="5850"/>
          <w:tab w:val="left" w:pos="7200"/>
        </w:tabs>
        <w:jc w:val="both"/>
        <w:rPr>
          <w:rFonts w:ascii="Georgia" w:hAnsi="Georgia"/>
          <w:bCs/>
          <w:sz w:val="26"/>
          <w:szCs w:val="26"/>
        </w:rPr>
      </w:pPr>
      <w:r w:rsidRPr="00EF4E25">
        <w:rPr>
          <w:rFonts w:ascii="Georgia" w:hAnsi="Georgia"/>
          <w:bCs/>
          <w:sz w:val="26"/>
          <w:szCs w:val="26"/>
        </w:rPr>
        <w:t>DATE</w:t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EF4E25">
        <w:rPr>
          <w:rFonts w:ascii="Georgia" w:hAnsi="Georgia"/>
          <w:bCs/>
          <w:sz w:val="26"/>
          <w:szCs w:val="26"/>
        </w:rPr>
        <w:tab/>
      </w:r>
      <w:r w:rsidRPr="00175E1D">
        <w:rPr>
          <w:rFonts w:ascii="Georgia" w:hAnsi="Georgia"/>
          <w:b/>
          <w:bCs/>
          <w:sz w:val="26"/>
          <w:szCs w:val="26"/>
        </w:rPr>
        <w:t>HONORABLE CORY L. ATKINS</w:t>
      </w:r>
    </w:p>
    <w:p w:rsidR="005D7358" w:rsidRPr="00493110" w:rsidRDefault="005D7358" w:rsidP="008A74DB">
      <w:pPr>
        <w:pStyle w:val="BodyText"/>
        <w:kinsoku w:val="0"/>
        <w:overflowPunct w:val="0"/>
        <w:ind w:left="101" w:right="101" w:firstLine="720"/>
        <w:jc w:val="both"/>
        <w:rPr>
          <w:rFonts w:cs="Times New Roman"/>
        </w:rPr>
      </w:pPr>
      <w:r w:rsidRPr="00493110">
        <w:rPr>
          <w:rFonts w:cs="Times New Roman"/>
        </w:rPr>
        <w:tab/>
      </w:r>
      <w:r w:rsidRPr="00493110">
        <w:rPr>
          <w:rFonts w:cs="Times New Roman"/>
        </w:rPr>
        <w:tab/>
      </w:r>
      <w:r w:rsidR="008A74DB">
        <w:rPr>
          <w:rFonts w:cs="Times New Roman"/>
        </w:rPr>
        <w:t xml:space="preserve">      </w:t>
      </w:r>
    </w:p>
    <w:p w:rsidR="005D7358" w:rsidRPr="00493110" w:rsidRDefault="005D7358" w:rsidP="005D7358">
      <w:pPr>
        <w:rPr>
          <w:rFonts w:ascii="Georgia" w:hAnsi="Georgia"/>
          <w:sz w:val="26"/>
          <w:szCs w:val="26"/>
        </w:rPr>
      </w:pPr>
    </w:p>
    <w:p w:rsidR="005D7358" w:rsidRPr="00493110" w:rsidRDefault="005D7358" w:rsidP="005D7358">
      <w:pPr>
        <w:spacing w:line="480" w:lineRule="auto"/>
        <w:jc w:val="center"/>
        <w:rPr>
          <w:rFonts w:ascii="Georgia" w:hAnsi="Georgia"/>
          <w:b/>
          <w:sz w:val="26"/>
          <w:szCs w:val="26"/>
          <w:u w:val="single"/>
        </w:rPr>
      </w:pPr>
      <w:r w:rsidRPr="00493110">
        <w:rPr>
          <w:rFonts w:ascii="Georgia" w:hAnsi="Georgia"/>
          <w:b/>
          <w:sz w:val="26"/>
          <w:szCs w:val="26"/>
          <w:u w:val="single"/>
        </w:rPr>
        <w:t>AVAILABLE TRIAL DATES</w:t>
      </w:r>
    </w:p>
    <w:p w:rsidR="005D7358" w:rsidRPr="00493110" w:rsidRDefault="005D7358" w:rsidP="005D7358">
      <w:pPr>
        <w:spacing w:line="480" w:lineRule="auto"/>
        <w:ind w:firstLine="720"/>
        <w:jc w:val="both"/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 xml:space="preserve">These dates will be updated approximately the first Monday of each month: </w:t>
      </w:r>
    </w:p>
    <w:p w:rsidR="00493110" w:rsidRPr="00493110" w:rsidRDefault="00493110" w:rsidP="00E15CC3">
      <w:pPr>
        <w:rPr>
          <w:rFonts w:ascii="Georgia" w:hAnsi="Georgia"/>
          <w:sz w:val="26"/>
          <w:szCs w:val="26"/>
        </w:rPr>
        <w:sectPr w:rsidR="00493110" w:rsidRPr="004931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15CC3" w:rsidRPr="00493110" w:rsidRDefault="00E15CC3" w:rsidP="00E15CC3">
      <w:pPr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>December 8</w:t>
      </w:r>
      <w:r w:rsidR="00886887">
        <w:rPr>
          <w:rFonts w:ascii="Georgia" w:hAnsi="Georgia"/>
          <w:sz w:val="26"/>
          <w:szCs w:val="26"/>
        </w:rPr>
        <w:t xml:space="preserve">, 2025 </w:t>
      </w:r>
    </w:p>
    <w:p w:rsidR="00E15CC3" w:rsidRPr="00493110" w:rsidRDefault="00E15CC3" w:rsidP="00E15CC3">
      <w:pPr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>December 12</w:t>
      </w:r>
      <w:r w:rsidR="00886887">
        <w:rPr>
          <w:rFonts w:ascii="Georgia" w:hAnsi="Georgia"/>
          <w:sz w:val="26"/>
          <w:szCs w:val="26"/>
        </w:rPr>
        <w:t>, 2025</w:t>
      </w:r>
      <w:r w:rsidRPr="00493110">
        <w:rPr>
          <w:rFonts w:ascii="Georgia" w:hAnsi="Georgia"/>
          <w:sz w:val="26"/>
          <w:szCs w:val="26"/>
        </w:rPr>
        <w:t xml:space="preserve"> </w:t>
      </w:r>
    </w:p>
    <w:p w:rsidR="00E15CC3" w:rsidRPr="00493110" w:rsidRDefault="00E15CC3" w:rsidP="00E15CC3">
      <w:pPr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>December 15</w:t>
      </w:r>
      <w:r w:rsidR="00886887">
        <w:rPr>
          <w:rFonts w:ascii="Georgia" w:hAnsi="Georgia"/>
          <w:sz w:val="26"/>
          <w:szCs w:val="26"/>
        </w:rPr>
        <w:t>, 2025</w:t>
      </w:r>
    </w:p>
    <w:p w:rsidR="00E15CC3" w:rsidRPr="00493110" w:rsidRDefault="00E15CC3" w:rsidP="00E15CC3">
      <w:pPr>
        <w:rPr>
          <w:rFonts w:ascii="Georgia" w:hAnsi="Georgia"/>
          <w:sz w:val="26"/>
          <w:szCs w:val="26"/>
        </w:rPr>
      </w:pPr>
      <w:r w:rsidRPr="00493110">
        <w:rPr>
          <w:rFonts w:ascii="Georgia" w:hAnsi="Georgia"/>
          <w:sz w:val="26"/>
          <w:szCs w:val="26"/>
        </w:rPr>
        <w:t>December 17</w:t>
      </w:r>
      <w:r w:rsidR="00886887">
        <w:rPr>
          <w:rFonts w:ascii="Georgia" w:hAnsi="Georgia"/>
          <w:sz w:val="26"/>
          <w:szCs w:val="26"/>
        </w:rPr>
        <w:t>, 2025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March 9,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March 10,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March 11,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March 23, 2026 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March 24,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March 25,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March 27, 2026 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2,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3,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5,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8,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9,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10,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12,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15,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16,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June 17,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August 24, 2026 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August 25,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August 26,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August 28, 2026</w:t>
      </w:r>
    </w:p>
    <w:p w:rsidR="00886887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August 31, 2026 </w:t>
      </w:r>
    </w:p>
    <w:p w:rsidR="00E15CC3" w:rsidRPr="00493110" w:rsidRDefault="00886887" w:rsidP="00E15CC3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September 1, 2026</w:t>
      </w:r>
      <w:bookmarkStart w:id="0" w:name="_GoBack"/>
      <w:bookmarkEnd w:id="0"/>
      <w:r w:rsidR="00E15CC3" w:rsidRPr="00493110">
        <w:rPr>
          <w:rFonts w:ascii="Georgia" w:hAnsi="Georgia"/>
          <w:sz w:val="26"/>
          <w:szCs w:val="26"/>
        </w:rPr>
        <w:t xml:space="preserve"> </w:t>
      </w:r>
    </w:p>
    <w:p w:rsidR="00493110" w:rsidRPr="00493110" w:rsidRDefault="00493110" w:rsidP="00E15CC3">
      <w:pPr>
        <w:rPr>
          <w:rFonts w:ascii="Georgia" w:hAnsi="Georgia"/>
          <w:sz w:val="26"/>
          <w:szCs w:val="26"/>
        </w:rPr>
        <w:sectPr w:rsidR="00493110" w:rsidRPr="00493110" w:rsidSect="0049311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D7358" w:rsidRPr="00493110" w:rsidRDefault="005D7358" w:rsidP="005D7358">
      <w:pPr>
        <w:spacing w:line="480" w:lineRule="auto"/>
        <w:rPr>
          <w:rFonts w:ascii="Georgia" w:hAnsi="Georgia"/>
          <w:sz w:val="26"/>
          <w:szCs w:val="26"/>
        </w:rPr>
      </w:pPr>
    </w:p>
    <w:sectPr w:rsidR="005D7358" w:rsidRPr="00493110" w:rsidSect="0049311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7415E"/>
    <w:multiLevelType w:val="hybridMultilevel"/>
    <w:tmpl w:val="F20E9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58"/>
    <w:rsid w:val="003128DE"/>
    <w:rsid w:val="00493110"/>
    <w:rsid w:val="005D7358"/>
    <w:rsid w:val="006202B9"/>
    <w:rsid w:val="00682656"/>
    <w:rsid w:val="006C4FFF"/>
    <w:rsid w:val="00886887"/>
    <w:rsid w:val="008A74DB"/>
    <w:rsid w:val="00C05CC0"/>
    <w:rsid w:val="00C305F6"/>
    <w:rsid w:val="00E07E12"/>
    <w:rsid w:val="00E15CC3"/>
    <w:rsid w:val="00F002E1"/>
    <w:rsid w:val="00F1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9E8F"/>
  <w15:chartTrackingRefBased/>
  <w15:docId w15:val="{85261223-6B36-4351-A3FE-683CC57D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35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D7358"/>
    <w:pPr>
      <w:widowControl w:val="0"/>
      <w:autoSpaceDE w:val="0"/>
      <w:autoSpaceDN w:val="0"/>
      <w:adjustRightInd w:val="0"/>
    </w:pPr>
    <w:rPr>
      <w:rFonts w:ascii="Georgia" w:eastAsiaTheme="minorEastAsia" w:hAnsi="Georgia" w:cs="Georgia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D7358"/>
    <w:rPr>
      <w:rFonts w:ascii="Georgia" w:eastAsiaTheme="minorEastAsia" w:hAnsi="Georgia" w:cs="Georg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atkinscl</dc:creator>
  <cp:keywords/>
  <dc:description/>
  <cp:lastModifiedBy>Andrea Mussorici</cp:lastModifiedBy>
  <cp:revision>6</cp:revision>
  <cp:lastPrinted>2025-03-17T15:14:00Z</cp:lastPrinted>
  <dcterms:created xsi:type="dcterms:W3CDTF">2025-03-17T14:52:00Z</dcterms:created>
  <dcterms:modified xsi:type="dcterms:W3CDTF">2025-10-07T15:12:00Z</dcterms:modified>
</cp:coreProperties>
</file>