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0C2BF" w14:textId="77777777" w:rsidR="006833A0" w:rsidRPr="003B1F56" w:rsidRDefault="00A826BE" w:rsidP="00C35F27">
      <w:pPr>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14:anchorId="4D6D6F0D" wp14:editId="7A4A3450">
                <wp:simplePos x="0" y="0"/>
                <wp:positionH relativeFrom="column">
                  <wp:posOffset>-822960</wp:posOffset>
                </wp:positionH>
                <wp:positionV relativeFrom="paragraph">
                  <wp:posOffset>0</wp:posOffset>
                </wp:positionV>
                <wp:extent cx="91440" cy="91440"/>
                <wp:effectExtent l="2540" t="0"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64.75pt;margin-top:0;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" o:allowincell="f" strokecolor="white"/>
            </w:pict>
          </mc:Fallback>
        </mc:AlternateContent>
      </w:r>
      <w:r w:rsidR="006833A0" w:rsidRPr="003B1F56">
        <w:rPr>
          <w:rFonts w:ascii="Times New Roman" w:hAnsi="Times New Roman" w:cs="Times New Roman"/>
        </w:rPr>
        <w:t>IN THE CIRCUIT COURT OF JACKSON COUNTY, MISSOURI</w:t>
      </w:r>
    </w:p>
    <w:p w14:paraId="6A9BDD45" w14:textId="77777777" w:rsidR="006833A0" w:rsidRPr="003B1F56" w:rsidRDefault="006833A0" w:rsidP="00C35F27">
      <w:pPr>
        <w:jc w:val="center"/>
        <w:rPr>
          <w:rFonts w:ascii="Times New Roman" w:hAnsi="Times New Roman" w:cs="Times New Roman"/>
        </w:rPr>
      </w:pPr>
      <w:r w:rsidRPr="003B1F56">
        <w:rPr>
          <w:rFonts w:ascii="Times New Roman" w:hAnsi="Times New Roman" w:cs="Times New Roman"/>
        </w:rPr>
        <w:t xml:space="preserve">AT </w:t>
      </w:r>
      <w:bookmarkStart w:id="0" w:name="Check3"/>
      <w:r w:rsidRPr="00943E08">
        <w:fldChar w:fldCharType="begin">
          <w:ffData>
            <w:name w:val="Check3"/>
            <w:enabled/>
            <w:calcOnExit w:val="0"/>
            <w:checkBox>
              <w:sizeAuto/>
              <w:default w:val="0"/>
            </w:checkBox>
          </w:ffData>
        </w:fldChar>
      </w:r>
      <w:r w:rsidRPr="00943E08">
        <w:instrText xml:space="preserve"> FORMCHECKBOX </w:instrText>
      </w:r>
      <w:r w:rsidR="006E4B17">
        <w:fldChar w:fldCharType="separate"/>
      </w:r>
      <w:r w:rsidRPr="00943E08">
        <w:fldChar w:fldCharType="end"/>
      </w:r>
      <w:bookmarkEnd w:id="0"/>
      <w:r w:rsidRPr="00943E08">
        <w:tab/>
        <w:t>KANSAS CITY</w:t>
      </w:r>
      <w:r>
        <w:t xml:space="preserve">   </w:t>
      </w:r>
      <w:bookmarkStart w:id="1" w:name="Check4"/>
      <w:r>
        <w:fldChar w:fldCharType="begin">
          <w:ffData>
            <w:name w:val="Check4"/>
            <w:enabled/>
            <w:calcOnExit w:val="0"/>
            <w:checkBox>
              <w:sizeAuto/>
              <w:default w:val="0"/>
            </w:checkBox>
          </w:ffData>
        </w:fldChar>
      </w:r>
      <w:r>
        <w:instrText xml:space="preserve"> FORMCHECKBOX </w:instrText>
      </w:r>
      <w:r w:rsidR="006E4B17">
        <w:fldChar w:fldCharType="separate"/>
      </w:r>
      <w:r>
        <w:fldChar w:fldCharType="end"/>
      </w:r>
      <w:bookmarkEnd w:id="1"/>
      <w:r>
        <w:t xml:space="preserve">  INDEPENDENCE</w:t>
      </w:r>
      <w:r w:rsidRPr="003B1F56">
        <w:rPr>
          <w:rFonts w:ascii="Times New Roman" w:hAnsi="Times New Roman" w:cs="Times New Roman"/>
        </w:rPr>
        <w:t>, MISSOURI</w:t>
      </w:r>
    </w:p>
    <w:p w14:paraId="78848FA2" w14:textId="77777777" w:rsidR="006833A0" w:rsidRPr="003B1F56" w:rsidRDefault="006833A0" w:rsidP="00C35F27">
      <w:pPr>
        <w:jc w:val="center"/>
        <w:rPr>
          <w:rFonts w:ascii="Times New Roman" w:hAnsi="Times New Roman" w:cs="Times New Roman"/>
        </w:rPr>
      </w:pPr>
      <w:r w:rsidRPr="003B1F56">
        <w:rPr>
          <w:rFonts w:ascii="Times New Roman" w:hAnsi="Times New Roman" w:cs="Times New Roman"/>
        </w:rPr>
        <w:t>LANDLORD TENANT DOCKET</w:t>
      </w:r>
    </w:p>
    <w:p w14:paraId="10872574" w14:textId="77777777" w:rsidR="006833A0" w:rsidRPr="003B1F56" w:rsidRDefault="006833A0" w:rsidP="00C35F27">
      <w:pPr>
        <w:rPr>
          <w:rFonts w:ascii="Times New Roman" w:hAnsi="Times New Roman" w:cs="Times New Roman"/>
        </w:rPr>
      </w:pPr>
    </w:p>
    <w:p w14:paraId="2BB48053" w14:textId="77777777" w:rsidR="006833A0" w:rsidRPr="003B1F56" w:rsidRDefault="006833A0" w:rsidP="00C35F27">
      <w:pPr>
        <w:rPr>
          <w:rFonts w:ascii="Times New Roman" w:hAnsi="Times New Roman" w:cs="Times New Roman"/>
        </w:rPr>
      </w:pPr>
      <w:r>
        <w:rPr>
          <w:rFonts w:ascii="Times New Roman" w:hAnsi="Times New Roman" w:cs="Times New Roman"/>
        </w:rPr>
        <w:t>_______________________________</w:t>
      </w:r>
      <w:r w:rsidRPr="003B1F56">
        <w:rPr>
          <w:rFonts w:ascii="Times New Roman" w:hAnsi="Times New Roman" w:cs="Times New Roman"/>
        </w:rPr>
        <w:t>,</w:t>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p>
    <w:p w14:paraId="46ABB7EF" w14:textId="77777777" w:rsidR="006833A0" w:rsidRPr="003B1F56" w:rsidRDefault="006833A0" w:rsidP="00C35F27">
      <w:pPr>
        <w:rPr>
          <w:rFonts w:ascii="Times New Roman" w:hAnsi="Times New Roman" w:cs="Times New Roman"/>
        </w:rPr>
      </w:pP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p>
    <w:p w14:paraId="44BC261D" w14:textId="77777777" w:rsidR="006833A0" w:rsidRPr="003B1F56" w:rsidRDefault="006833A0" w:rsidP="00C35F27">
      <w:pPr>
        <w:rPr>
          <w:rFonts w:ascii="Times New Roman" w:hAnsi="Times New Roman" w:cs="Times New Roman"/>
        </w:rPr>
      </w:pP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t xml:space="preserve">Plaintiff, </w:t>
      </w:r>
      <w:r w:rsidRPr="003B1F56">
        <w:rPr>
          <w:rFonts w:ascii="Times New Roman" w:hAnsi="Times New Roman" w:cs="Times New Roman"/>
        </w:rPr>
        <w:tab/>
      </w:r>
      <w:r w:rsidRPr="003B1F56">
        <w:rPr>
          <w:rFonts w:ascii="Times New Roman" w:hAnsi="Times New Roman" w:cs="Times New Roman"/>
        </w:rPr>
        <w:tab/>
      </w:r>
    </w:p>
    <w:p w14:paraId="010EFBA8" w14:textId="77777777" w:rsidR="006833A0" w:rsidRPr="003B1F56" w:rsidRDefault="006833A0" w:rsidP="00C35F27">
      <w:pPr>
        <w:rPr>
          <w:rFonts w:ascii="Times New Roman" w:hAnsi="Times New Roman" w:cs="Times New Roman"/>
        </w:rPr>
      </w:pP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p>
    <w:p w14:paraId="36D91CB2" w14:textId="77777777" w:rsidR="006833A0" w:rsidRPr="003B1F56" w:rsidRDefault="006833A0" w:rsidP="00C35F27">
      <w:pPr>
        <w:rPr>
          <w:rFonts w:ascii="Times New Roman" w:hAnsi="Times New Roman" w:cs="Times New Roman"/>
        </w:rPr>
      </w:pPr>
      <w:r w:rsidRPr="003B1F56">
        <w:rPr>
          <w:rFonts w:ascii="Times New Roman" w:hAnsi="Times New Roman" w:cs="Times New Roman"/>
        </w:rPr>
        <w:tab/>
        <w:t>v.</w:t>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t>Case No.:</w:t>
      </w:r>
      <w:r>
        <w:rPr>
          <w:rFonts w:ascii="Times New Roman" w:hAnsi="Times New Roman" w:cs="Times New Roman"/>
        </w:rPr>
        <w:t xml:space="preserve"> ___________________________</w:t>
      </w:r>
    </w:p>
    <w:p w14:paraId="422EA923" w14:textId="77777777" w:rsidR="006833A0" w:rsidRPr="003B1F56" w:rsidRDefault="006833A0" w:rsidP="00C35F2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p>
    <w:p w14:paraId="131B8C2B" w14:textId="77777777" w:rsidR="006833A0" w:rsidRPr="003B1F56" w:rsidRDefault="006833A0" w:rsidP="00C35F27">
      <w:pPr>
        <w:rPr>
          <w:rFonts w:ascii="Times New Roman" w:hAnsi="Times New Roman" w:cs="Times New Roman"/>
        </w:rPr>
      </w:pPr>
      <w:r>
        <w:rPr>
          <w:rFonts w:ascii="Times New Roman" w:hAnsi="Times New Roman" w:cs="Times New Roman"/>
        </w:rPr>
        <w:t>_______________________________</w:t>
      </w:r>
      <w:r w:rsidRPr="003B1F56">
        <w:rPr>
          <w:rFonts w:ascii="Times New Roman" w:hAnsi="Times New Roman" w:cs="Times New Roman"/>
        </w:rPr>
        <w:t xml:space="preserve">, </w:t>
      </w:r>
      <w:r w:rsidRPr="003B1F56">
        <w:rPr>
          <w:rFonts w:ascii="Times New Roman" w:hAnsi="Times New Roman" w:cs="Times New Roman"/>
        </w:rPr>
        <w:tab/>
      </w:r>
    </w:p>
    <w:p w14:paraId="22DD090B" w14:textId="77777777" w:rsidR="006833A0" w:rsidRPr="003B1F56" w:rsidRDefault="006833A0" w:rsidP="00C35F27">
      <w:pPr>
        <w:rPr>
          <w:rFonts w:ascii="Times New Roman" w:hAnsi="Times New Roman" w:cs="Times New Roman"/>
        </w:rPr>
      </w:pP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p>
    <w:p w14:paraId="14B0A00C" w14:textId="77777777" w:rsidR="006833A0" w:rsidRPr="00A20802" w:rsidRDefault="006833A0" w:rsidP="00C35F27">
      <w:pPr>
        <w:rPr>
          <w:rFonts w:ascii="Times New Roman" w:hAnsi="Times New Roman" w:cs="Times New Roman"/>
        </w:rPr>
      </w:pP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r>
      <w:r w:rsidRPr="003B1F56">
        <w:rPr>
          <w:rFonts w:ascii="Times New Roman" w:hAnsi="Times New Roman" w:cs="Times New Roman"/>
        </w:rPr>
        <w:tab/>
        <w:t>Defendant.</w:t>
      </w:r>
      <w:r w:rsidRPr="003B1F56">
        <w:rPr>
          <w:rFonts w:ascii="Times New Roman" w:hAnsi="Times New Roman" w:cs="Times New Roman"/>
        </w:rPr>
        <w:tab/>
      </w:r>
      <w:r w:rsidRPr="00A20802">
        <w:rPr>
          <w:rFonts w:ascii="Times New Roman" w:hAnsi="Times New Roman" w:cs="Times New Roman"/>
        </w:rPr>
        <w:tab/>
      </w:r>
    </w:p>
    <w:p w14:paraId="56F8B6E9" w14:textId="77777777" w:rsidR="006833A0" w:rsidRPr="00A20802" w:rsidRDefault="006833A0" w:rsidP="00C35F27">
      <w:pPr>
        <w:rPr>
          <w:rFonts w:ascii="Times New Roman" w:hAnsi="Times New Roman" w:cs="Times New Roman"/>
        </w:rPr>
      </w:pPr>
    </w:p>
    <w:p w14:paraId="1E8DFE96" w14:textId="20731177" w:rsidR="006833A0" w:rsidRPr="00E80DFC" w:rsidRDefault="006833A0" w:rsidP="00C35F27">
      <w:pPr>
        <w:jc w:val="center"/>
        <w:rPr>
          <w:rFonts w:ascii="Times New Roman" w:hAnsi="Times New Roman" w:cs="Times New Roman"/>
          <w:b/>
          <w:bCs/>
          <w:strike/>
          <w:color w:val="000000"/>
          <w:sz w:val="28"/>
          <w:szCs w:val="28"/>
        </w:rPr>
      </w:pPr>
      <w:r w:rsidRPr="00A20802">
        <w:rPr>
          <w:rFonts w:ascii="Times New Roman" w:hAnsi="Times New Roman" w:cs="Times New Roman"/>
          <w:b/>
          <w:bCs/>
          <w:color w:val="000000"/>
          <w:sz w:val="28"/>
          <w:szCs w:val="28"/>
        </w:rPr>
        <w:t>JUDGMENT ON LANDLORD</w:t>
      </w:r>
      <w:r w:rsidRPr="00E80DFC">
        <w:rPr>
          <w:rFonts w:ascii="Times New Roman" w:hAnsi="Times New Roman" w:cs="Times New Roman"/>
          <w:b/>
          <w:bCs/>
          <w:color w:val="000000"/>
          <w:sz w:val="28"/>
          <w:szCs w:val="28"/>
        </w:rPr>
        <w:t>/TENANT</w:t>
      </w:r>
      <w:r w:rsidRPr="00A20802">
        <w:rPr>
          <w:rFonts w:ascii="Times New Roman" w:hAnsi="Times New Roman" w:cs="Times New Roman"/>
          <w:b/>
          <w:bCs/>
          <w:color w:val="000000"/>
          <w:sz w:val="28"/>
          <w:szCs w:val="28"/>
        </w:rPr>
        <w:t xml:space="preserve"> PETITION</w:t>
      </w:r>
    </w:p>
    <w:p w14:paraId="486C7039" w14:textId="32760DBC" w:rsidR="006833A0" w:rsidRPr="00A20802" w:rsidRDefault="006833A0" w:rsidP="00C35F27">
      <w:pPr>
        <w:jc w:val="center"/>
        <w:rPr>
          <w:rFonts w:ascii="Times New Roman" w:hAnsi="Times New Roman" w:cs="Times New Roman"/>
          <w:b/>
          <w:bCs/>
          <w:color w:val="000000"/>
          <w:sz w:val="28"/>
          <w:szCs w:val="28"/>
          <w:u w:val="single"/>
        </w:rPr>
      </w:pPr>
      <w:r w:rsidRPr="00A20802">
        <w:rPr>
          <w:rFonts w:ascii="Times New Roman" w:hAnsi="Times New Roman" w:cs="Times New Roman"/>
          <w:b/>
          <w:bCs/>
          <w:color w:val="000000"/>
          <w:sz w:val="28"/>
          <w:szCs w:val="28"/>
          <w:u w:val="single"/>
        </w:rPr>
        <w:t xml:space="preserve">IMMEDIATE REMOVAL </w:t>
      </w:r>
      <w:proofErr w:type="gramStart"/>
      <w:r w:rsidRPr="00A20802">
        <w:rPr>
          <w:rFonts w:ascii="Times New Roman" w:hAnsi="Times New Roman" w:cs="Times New Roman"/>
          <w:b/>
          <w:bCs/>
          <w:color w:val="000000"/>
          <w:sz w:val="28"/>
          <w:szCs w:val="28"/>
          <w:u w:val="single"/>
        </w:rPr>
        <w:t xml:space="preserve">PURSUANT TO </w:t>
      </w:r>
      <w:r w:rsidR="00D13077">
        <w:rPr>
          <w:rFonts w:ascii="Times New Roman" w:hAnsi="Times New Roman" w:cs="Times New Roman"/>
          <w:b/>
          <w:bCs/>
          <w:color w:val="000000"/>
          <w:sz w:val="28"/>
          <w:szCs w:val="28"/>
          <w:u w:val="single"/>
        </w:rPr>
        <w:t xml:space="preserve">CHAPTER </w:t>
      </w:r>
      <w:r w:rsidRPr="00A20802">
        <w:rPr>
          <w:rFonts w:ascii="Times New Roman" w:hAnsi="Times New Roman" w:cs="Times New Roman"/>
          <w:b/>
          <w:bCs/>
          <w:color w:val="000000"/>
          <w:sz w:val="28"/>
          <w:szCs w:val="28"/>
          <w:u w:val="single"/>
        </w:rPr>
        <w:t>441 R.S.MO</w:t>
      </w:r>
      <w:proofErr w:type="gramEnd"/>
      <w:r w:rsidRPr="00A20802">
        <w:rPr>
          <w:rFonts w:ascii="Times New Roman" w:hAnsi="Times New Roman" w:cs="Times New Roman"/>
          <w:b/>
          <w:bCs/>
          <w:color w:val="000000"/>
          <w:sz w:val="28"/>
          <w:szCs w:val="28"/>
          <w:u w:val="single"/>
        </w:rPr>
        <w:t>.</w:t>
      </w:r>
    </w:p>
    <w:p w14:paraId="031A093C" w14:textId="77777777" w:rsidR="006833A0" w:rsidRPr="00A20802" w:rsidRDefault="006833A0" w:rsidP="00C35F27">
      <w:pPr>
        <w:jc w:val="center"/>
        <w:rPr>
          <w:rFonts w:ascii="Times New Roman" w:hAnsi="Times New Roman" w:cs="Times New Roman"/>
          <w:b/>
          <w:bCs/>
          <w:sz w:val="28"/>
          <w:szCs w:val="28"/>
        </w:rPr>
      </w:pPr>
    </w:p>
    <w:p w14:paraId="18E10410" w14:textId="77777777" w:rsidR="006833A0" w:rsidRPr="003B1F56" w:rsidRDefault="006833A0" w:rsidP="00344AF1">
      <w:pPr>
        <w:spacing w:line="360" w:lineRule="auto"/>
        <w:ind w:firstLine="720"/>
        <w:rPr>
          <w:rFonts w:ascii="Times New Roman" w:hAnsi="Times New Roman" w:cs="Times New Roman"/>
        </w:rPr>
      </w:pPr>
      <w:r w:rsidRPr="003B1F56">
        <w:rPr>
          <w:rFonts w:ascii="Times New Roman" w:hAnsi="Times New Roman" w:cs="Times New Roman"/>
        </w:rPr>
        <w:t>On</w:t>
      </w:r>
      <w:r>
        <w:rPr>
          <w:rFonts w:ascii="Times New Roman" w:hAnsi="Times New Roman" w:cs="Times New Roman"/>
        </w:rPr>
        <w:t xml:space="preserve"> _____________________</w:t>
      </w:r>
      <w:r w:rsidRPr="003B1F56">
        <w:rPr>
          <w:rFonts w:ascii="Times New Roman" w:hAnsi="Times New Roman" w:cs="Times New Roman"/>
        </w:rPr>
        <w:t>, Plaintiff appeared in person and by counsel,</w:t>
      </w:r>
      <w:r>
        <w:rPr>
          <w:rFonts w:ascii="Times New Roman" w:hAnsi="Times New Roman" w:cs="Times New Roman"/>
        </w:rPr>
        <w:t xml:space="preserve"> __________________________________</w:t>
      </w:r>
      <w:r w:rsidRPr="003B1F56">
        <w:rPr>
          <w:rFonts w:ascii="Times New Roman" w:hAnsi="Times New Roman" w:cs="Times New Roman"/>
        </w:rPr>
        <w:t>.</w:t>
      </w:r>
      <w:r>
        <w:rPr>
          <w:rFonts w:ascii="Times New Roman" w:hAnsi="Times New Roman" w:cs="Times New Roman"/>
        </w:rPr>
        <w:t xml:space="preserve"> </w:t>
      </w:r>
      <w:r w:rsidRPr="003B1F56">
        <w:rPr>
          <w:rFonts w:ascii="Times New Roman" w:hAnsi="Times New Roman" w:cs="Times New Roman"/>
        </w:rPr>
        <w:t>Defendant(s</w:t>
      </w:r>
      <w:proofErr w:type="gramStart"/>
      <w:r w:rsidRPr="003B1F56">
        <w:rPr>
          <w:rFonts w:ascii="Times New Roman" w:hAnsi="Times New Roman" w:cs="Times New Roman"/>
        </w:rPr>
        <w:t>),</w:t>
      </w:r>
      <w:proofErr w:type="gramEnd"/>
      <w:r w:rsidRPr="003B1F56">
        <w:rPr>
          <w:rFonts w:ascii="Times New Roman" w:hAnsi="Times New Roman" w:cs="Times New Roman"/>
        </w:rPr>
        <w:t xml:space="preserve"> appeared in person and by counsel,</w:t>
      </w:r>
      <w:r>
        <w:rPr>
          <w:rFonts w:ascii="Times New Roman" w:hAnsi="Times New Roman" w:cs="Times New Roman"/>
        </w:rPr>
        <w:t xml:space="preserve"> _______________________________</w:t>
      </w:r>
      <w:r w:rsidRPr="003B1F56">
        <w:rPr>
          <w:rFonts w:ascii="Times New Roman" w:hAnsi="Times New Roman" w:cs="Times New Roman"/>
        </w:rPr>
        <w:t>. Defendant(s), although having been lawfully served with process, appear not, and make default.</w:t>
      </w:r>
    </w:p>
    <w:p w14:paraId="0B659550" w14:textId="77777777" w:rsidR="006833A0" w:rsidRPr="003B1F56" w:rsidRDefault="006833A0" w:rsidP="00344AF1">
      <w:pPr>
        <w:spacing w:line="360" w:lineRule="auto"/>
        <w:ind w:firstLine="720"/>
        <w:rPr>
          <w:rFonts w:ascii="Times New Roman" w:hAnsi="Times New Roman" w:cs="Times New Roman"/>
        </w:rPr>
      </w:pPr>
      <w:r w:rsidRPr="003B1F56">
        <w:rPr>
          <w:rFonts w:ascii="Times New Roman" w:hAnsi="Times New Roman" w:cs="Times New Roman"/>
        </w:rPr>
        <w:t>Evidence was heard. The case was submitted to the Court upon the pleadings of record. The Court also heard arguments of the parties.</w:t>
      </w:r>
    </w:p>
    <w:p w14:paraId="531DCAB8" w14:textId="77777777" w:rsidR="006833A0" w:rsidRPr="003B1F56" w:rsidRDefault="006833A0" w:rsidP="00344AF1">
      <w:pPr>
        <w:spacing w:line="360" w:lineRule="auto"/>
        <w:ind w:firstLine="720"/>
        <w:rPr>
          <w:rFonts w:ascii="Times New Roman" w:hAnsi="Times New Roman" w:cs="Times New Roman"/>
        </w:rPr>
      </w:pPr>
      <w:r w:rsidRPr="003B1F56">
        <w:rPr>
          <w:rFonts w:ascii="Times New Roman" w:hAnsi="Times New Roman" w:cs="Times New Roman"/>
        </w:rPr>
        <w:t>The Court makes the following findings and judgment:</w:t>
      </w:r>
    </w:p>
    <w:p w14:paraId="38F6D893" w14:textId="77777777" w:rsidR="006833A0" w:rsidRPr="006E4B17" w:rsidRDefault="006833A0" w:rsidP="00C35F27">
      <w:pPr>
        <w:pStyle w:val="Heading1"/>
        <w:pBdr>
          <w:bottom w:val="single" w:sz="12" w:space="1" w:color="auto"/>
        </w:pBdr>
        <w:rPr>
          <w:rFonts w:ascii="Times New Roman" w:hAnsi="Times New Roman"/>
          <w:sz w:val="28"/>
          <w:szCs w:val="28"/>
          <w:u w:val="none"/>
        </w:rPr>
      </w:pPr>
      <w:r w:rsidRPr="006E4B17">
        <w:rPr>
          <w:rFonts w:ascii="Times New Roman" w:hAnsi="Times New Roman"/>
          <w:sz w:val="28"/>
          <w:szCs w:val="28"/>
          <w:u w:val="none"/>
        </w:rPr>
        <w:t>FINDINGS OF FACT AND CONCLUSIONS OF LAW</w:t>
      </w:r>
    </w:p>
    <w:p w14:paraId="70DF502C" w14:textId="77777777" w:rsidR="006833A0" w:rsidRPr="00A20802" w:rsidRDefault="006833A0" w:rsidP="00C35F27">
      <w:pPr>
        <w:ind w:firstLine="720"/>
        <w:jc w:val="both"/>
        <w:rPr>
          <w:rFonts w:ascii="Times New Roman" w:hAnsi="Times New Roman" w:cs="Times New Roman"/>
        </w:rPr>
      </w:pPr>
    </w:p>
    <w:p w14:paraId="4213A0D8" w14:textId="77777777" w:rsidR="006833A0" w:rsidRPr="00A20802" w:rsidRDefault="006833A0" w:rsidP="00344AF1">
      <w:pPr>
        <w:spacing w:line="360" w:lineRule="auto"/>
        <w:ind w:firstLine="720"/>
        <w:rPr>
          <w:rFonts w:ascii="Times New Roman" w:hAnsi="Times New Roman" w:cs="Times New Roman"/>
        </w:rPr>
      </w:pPr>
      <w:r w:rsidRPr="00A20802">
        <w:rPr>
          <w:rFonts w:ascii="Times New Roman" w:hAnsi="Times New Roman" w:cs="Times New Roman"/>
        </w:rPr>
        <w:t>The Court has jurisdiction over the parties and the subject matter of this action.</w:t>
      </w:r>
    </w:p>
    <w:p w14:paraId="060E57DD" w14:textId="77777777" w:rsidR="006833A0" w:rsidRPr="00A20802" w:rsidRDefault="006833A0" w:rsidP="00344AF1">
      <w:pPr>
        <w:spacing w:line="360" w:lineRule="auto"/>
        <w:ind w:firstLine="720"/>
        <w:rPr>
          <w:rFonts w:ascii="Times New Roman" w:hAnsi="Times New Roman" w:cs="Times New Roman"/>
        </w:rPr>
      </w:pPr>
      <w:r w:rsidRPr="00A20802">
        <w:rPr>
          <w:rFonts w:ascii="Times New Roman" w:hAnsi="Times New Roman" w:cs="Times New Roman"/>
        </w:rPr>
        <w:t>The Court has made judgments on the credibility of various witnesses that are consistent with the findings of fact made in this Judgment.</w:t>
      </w:r>
    </w:p>
    <w:p w14:paraId="6F4D6125" w14:textId="77777777" w:rsidR="006833A0" w:rsidRPr="00A20802" w:rsidRDefault="006833A0" w:rsidP="00344AF1">
      <w:pPr>
        <w:spacing w:line="360" w:lineRule="auto"/>
        <w:ind w:firstLine="720"/>
        <w:rPr>
          <w:rFonts w:ascii="Times New Roman" w:hAnsi="Times New Roman" w:cs="Times New Roman"/>
        </w:rPr>
      </w:pPr>
      <w:r w:rsidRPr="00A20802">
        <w:rPr>
          <w:rFonts w:ascii="Times New Roman" w:hAnsi="Times New Roman" w:cs="Times New Roman"/>
        </w:rPr>
        <w:t>The provisions of the Service</w:t>
      </w:r>
      <w:r>
        <w:rPr>
          <w:rFonts w:ascii="Times New Roman" w:hAnsi="Times New Roman" w:cs="Times New Roman"/>
        </w:rPr>
        <w:t xml:space="preserve"> </w:t>
      </w:r>
      <w:r w:rsidRPr="00A20802">
        <w:rPr>
          <w:rFonts w:ascii="Times New Roman" w:hAnsi="Times New Roman" w:cs="Times New Roman"/>
        </w:rPr>
        <w:t>members’ Civil Relief Act, 50 U.S.C. App. Sec. 501, et seq. have been observed and honored.</w:t>
      </w:r>
    </w:p>
    <w:p w14:paraId="0694BA90" w14:textId="77777777" w:rsidR="006833A0" w:rsidRPr="00A20802" w:rsidRDefault="006833A0" w:rsidP="00344AF1">
      <w:pPr>
        <w:pStyle w:val="BodyText"/>
        <w:spacing w:line="360" w:lineRule="auto"/>
        <w:ind w:firstLine="720"/>
        <w:rPr>
          <w:rFonts w:ascii="Times New Roman" w:hAnsi="Times New Roman" w:cs="Times New Roman"/>
        </w:rPr>
      </w:pPr>
      <w:r w:rsidRPr="00A20802">
        <w:rPr>
          <w:rFonts w:ascii="Times New Roman" w:hAnsi="Times New Roman" w:cs="Times New Roman"/>
        </w:rPr>
        <w:t xml:space="preserve">Plaintiff has filed a verified petition for immediate eviction pursuant to Sec. 441.740, R.S. Mo. et seq. </w:t>
      </w:r>
    </w:p>
    <w:p w14:paraId="12C5CC01" w14:textId="1DBEC089" w:rsidR="006833A0" w:rsidRPr="00A20802" w:rsidRDefault="006833A0" w:rsidP="00344AF1">
      <w:pPr>
        <w:pStyle w:val="BodyText"/>
        <w:spacing w:line="360" w:lineRule="auto"/>
        <w:ind w:firstLine="720"/>
        <w:rPr>
          <w:rFonts w:ascii="Times New Roman" w:hAnsi="Times New Roman" w:cs="Times New Roman"/>
        </w:rPr>
      </w:pPr>
      <w:r w:rsidRPr="00344AF1">
        <w:rPr>
          <w:rFonts w:ascii="Times New Roman" w:hAnsi="Times New Roman" w:cs="Times New Roman"/>
        </w:rPr>
        <w:t xml:space="preserve">The grounds for removal of the </w:t>
      </w:r>
      <w:r w:rsidR="00F001F5">
        <w:rPr>
          <w:rFonts w:ascii="Times New Roman" w:hAnsi="Times New Roman" w:cs="Times New Roman"/>
        </w:rPr>
        <w:t>Defendant(s) from the premises/property</w:t>
      </w:r>
      <w:r w:rsidRPr="00344AF1">
        <w:rPr>
          <w:rFonts w:ascii="Times New Roman" w:hAnsi="Times New Roman" w:cs="Times New Roman"/>
        </w:rPr>
        <w:t xml:space="preserve"> pursuant to Sec. 441.740 have been proved in that </w:t>
      </w:r>
      <w:r w:rsidR="003600E3" w:rsidRPr="00344AF1">
        <w:rPr>
          <w:rFonts w:ascii="Times New Roman" w:hAnsi="Times New Roman" w:cs="Times New Roman"/>
        </w:rPr>
        <w:t>it has been established that</w:t>
      </w:r>
      <w:r w:rsidR="003600E3">
        <w:rPr>
          <w:rFonts w:ascii="Times New Roman" w:hAnsi="Times New Roman" w:cs="Times New Roman"/>
          <w:b/>
        </w:rPr>
        <w:t xml:space="preserve"> ______________________________________________________________________________</w:t>
      </w:r>
      <w:r w:rsidR="008E33FD">
        <w:rPr>
          <w:rFonts w:ascii="Times New Roman" w:hAnsi="Times New Roman" w:cs="Times New Roman"/>
          <w:b/>
        </w:rPr>
        <w:lastRenderedPageBreak/>
        <w:t>______________________________________________________________________________</w:t>
      </w:r>
      <w:r w:rsidRPr="00A20802">
        <w:rPr>
          <w:rFonts w:ascii="Times New Roman" w:hAnsi="Times New Roman" w:cs="Times New Roman"/>
        </w:rPr>
        <w:t>has occurred on or within the</w:t>
      </w:r>
      <w:r w:rsidR="00F001F5">
        <w:rPr>
          <w:rFonts w:ascii="Times New Roman" w:hAnsi="Times New Roman" w:cs="Times New Roman"/>
        </w:rPr>
        <w:t xml:space="preserve"> leased property.</w:t>
      </w:r>
    </w:p>
    <w:p w14:paraId="493003DA" w14:textId="1F1886C5" w:rsidR="006833A0" w:rsidRPr="00A20802" w:rsidRDefault="006833A0" w:rsidP="00344AF1">
      <w:pPr>
        <w:pStyle w:val="BodyText"/>
        <w:spacing w:line="360" w:lineRule="auto"/>
        <w:ind w:firstLine="720"/>
        <w:rPr>
          <w:rFonts w:ascii="Times New Roman" w:hAnsi="Times New Roman" w:cs="Times New Roman"/>
        </w:rPr>
      </w:pPr>
      <w:r w:rsidRPr="00A20802">
        <w:rPr>
          <w:rFonts w:ascii="Times New Roman" w:hAnsi="Times New Roman" w:cs="Times New Roman"/>
        </w:rPr>
        <w:t xml:space="preserve">The property at issue </w:t>
      </w:r>
      <w:r w:rsidR="00F001F5">
        <w:rPr>
          <w:rFonts w:ascii="Times New Roman" w:hAnsi="Times New Roman" w:cs="Times New Roman"/>
        </w:rPr>
        <w:t xml:space="preserve">is </w:t>
      </w:r>
      <w:r w:rsidRPr="00A20802">
        <w:rPr>
          <w:rFonts w:ascii="Times New Roman" w:hAnsi="Times New Roman" w:cs="Times New Roman"/>
        </w:rPr>
        <w:t xml:space="preserve">owned by the Plaintiff and leased to the Defendant(s). The rent due date under the Lease/Rental Agreement is </w:t>
      </w:r>
      <w:r>
        <w:rPr>
          <w:rFonts w:ascii="Times New Roman" w:hAnsi="Times New Roman" w:cs="Times New Roman"/>
        </w:rPr>
        <w:t>________________________</w:t>
      </w:r>
      <w:r w:rsidRPr="00A20802">
        <w:rPr>
          <w:rFonts w:ascii="Times New Roman" w:hAnsi="Times New Roman" w:cs="Times New Roman"/>
        </w:rPr>
        <w:t>.</w:t>
      </w:r>
    </w:p>
    <w:p w14:paraId="52109298" w14:textId="77777777" w:rsidR="006833A0" w:rsidRPr="00A20802" w:rsidRDefault="006833A0" w:rsidP="00344AF1">
      <w:pPr>
        <w:spacing w:line="360" w:lineRule="auto"/>
        <w:ind w:firstLine="720"/>
        <w:rPr>
          <w:rFonts w:ascii="Times New Roman" w:hAnsi="Times New Roman" w:cs="Times New Roman"/>
        </w:rPr>
      </w:pPr>
      <w:r w:rsidRPr="00A20802">
        <w:rPr>
          <w:rFonts w:ascii="Times New Roman" w:hAnsi="Times New Roman" w:cs="Times New Roman"/>
        </w:rPr>
        <w:t xml:space="preserve">The Court finds the issues in favor of Plaintiff, </w:t>
      </w:r>
      <w:r>
        <w:rPr>
          <w:rFonts w:ascii="Times New Roman" w:hAnsi="Times New Roman" w:cs="Times New Roman"/>
        </w:rPr>
        <w:t>a</w:t>
      </w:r>
      <w:r w:rsidRPr="00A20802">
        <w:rPr>
          <w:rFonts w:ascii="Times New Roman" w:hAnsi="Times New Roman" w:cs="Times New Roman"/>
        </w:rPr>
        <w:t>nd against Defendant(s)</w:t>
      </w:r>
      <w:r>
        <w:rPr>
          <w:rFonts w:ascii="Times New Roman" w:hAnsi="Times New Roman" w:cs="Times New Roman"/>
        </w:rPr>
        <w:t>.</w:t>
      </w:r>
    </w:p>
    <w:p w14:paraId="60D4A73C" w14:textId="77777777" w:rsidR="006833A0" w:rsidRPr="00DD57DA" w:rsidRDefault="006833A0" w:rsidP="00344AF1">
      <w:pPr>
        <w:spacing w:line="360" w:lineRule="auto"/>
        <w:ind w:firstLine="720"/>
        <w:rPr>
          <w:rFonts w:ascii="Times New Roman" w:hAnsi="Times New Roman" w:cs="Times New Roman"/>
        </w:rPr>
      </w:pPr>
      <w:r w:rsidRPr="00DD57DA">
        <w:rPr>
          <w:rFonts w:ascii="Times New Roman" w:hAnsi="Times New Roman" w:cs="Times New Roman"/>
        </w:rPr>
        <w:t>The Court makes additional findings of fact and conclusion of law that are consistent with the Judgment entered by the Court.</w:t>
      </w:r>
    </w:p>
    <w:p w14:paraId="592096B7" w14:textId="77777777" w:rsidR="006833A0" w:rsidRPr="003600E3" w:rsidRDefault="006833A0" w:rsidP="00C35F27">
      <w:pPr>
        <w:pBdr>
          <w:bottom w:val="single" w:sz="12" w:space="1" w:color="auto"/>
        </w:pBdr>
        <w:jc w:val="center"/>
        <w:rPr>
          <w:rFonts w:ascii="Times New Roman" w:hAnsi="Times New Roman" w:cs="Times New Roman"/>
          <w:b/>
          <w:bCs/>
          <w:strike/>
          <w:sz w:val="28"/>
          <w:szCs w:val="28"/>
        </w:rPr>
      </w:pPr>
      <w:r w:rsidRPr="00A20802">
        <w:rPr>
          <w:rFonts w:ascii="Times New Roman" w:hAnsi="Times New Roman" w:cs="Times New Roman"/>
          <w:b/>
          <w:bCs/>
          <w:sz w:val="28"/>
          <w:szCs w:val="28"/>
        </w:rPr>
        <w:t>JUDGMENT</w:t>
      </w:r>
    </w:p>
    <w:p w14:paraId="5242D63A" w14:textId="77777777" w:rsidR="006833A0" w:rsidRPr="00A20802" w:rsidRDefault="006833A0" w:rsidP="00C35F27">
      <w:pPr>
        <w:ind w:firstLine="720"/>
        <w:jc w:val="both"/>
        <w:rPr>
          <w:rFonts w:ascii="Times New Roman" w:hAnsi="Times New Roman" w:cs="Times New Roman"/>
        </w:rPr>
      </w:pPr>
    </w:p>
    <w:p w14:paraId="6921508D" w14:textId="2696D7D1" w:rsidR="00B310D5" w:rsidRPr="00344AF1" w:rsidRDefault="006833A0" w:rsidP="00344AF1">
      <w:pPr>
        <w:pStyle w:val="BodyText"/>
        <w:spacing w:line="360" w:lineRule="auto"/>
        <w:ind w:firstLine="720"/>
        <w:rPr>
          <w:rFonts w:ascii="Times New Roman" w:hAnsi="Times New Roman" w:cs="Times New Roman"/>
        </w:rPr>
      </w:pPr>
      <w:r w:rsidRPr="00A20802">
        <w:rPr>
          <w:rFonts w:ascii="Times New Roman" w:hAnsi="Times New Roman" w:cs="Times New Roman"/>
        </w:rPr>
        <w:t>IT I</w:t>
      </w:r>
      <w:r w:rsidR="00B310D5">
        <w:rPr>
          <w:rFonts w:ascii="Times New Roman" w:hAnsi="Times New Roman" w:cs="Times New Roman"/>
        </w:rPr>
        <w:t>S ORDERED that</w:t>
      </w:r>
      <w:r w:rsidR="00C41DE5">
        <w:rPr>
          <w:rFonts w:ascii="Times New Roman" w:hAnsi="Times New Roman" w:cs="Times New Roman"/>
        </w:rPr>
        <w:t>,</w:t>
      </w:r>
      <w:r w:rsidR="00B310D5">
        <w:rPr>
          <w:rFonts w:ascii="Times New Roman" w:hAnsi="Times New Roman" w:cs="Times New Roman"/>
        </w:rPr>
        <w:t xml:space="preserve"> </w:t>
      </w:r>
      <w:r w:rsidR="00C41DE5" w:rsidRPr="00344AF1">
        <w:rPr>
          <w:rFonts w:ascii="Times New Roman" w:hAnsi="Times New Roman" w:cs="Times New Roman"/>
        </w:rPr>
        <w:t>due to the finding of a violation of Sec. 441.740</w:t>
      </w:r>
      <w:r w:rsidR="003B397F">
        <w:rPr>
          <w:rFonts w:ascii="Times New Roman" w:hAnsi="Times New Roman" w:cs="Times New Roman"/>
        </w:rPr>
        <w:t xml:space="preserve"> and/or 441.760,</w:t>
      </w:r>
      <w:r w:rsidR="00C41DE5" w:rsidRPr="00344AF1">
        <w:rPr>
          <w:rFonts w:ascii="Times New Roman" w:hAnsi="Times New Roman" w:cs="Times New Roman"/>
        </w:rPr>
        <w:t xml:space="preserve"> the Defendant(s) </w:t>
      </w:r>
      <w:r w:rsidR="003600E3" w:rsidRPr="00344AF1">
        <w:rPr>
          <w:rFonts w:ascii="Times New Roman" w:hAnsi="Times New Roman" w:cs="Times New Roman"/>
        </w:rPr>
        <w:t xml:space="preserve">shall vacate the </w:t>
      </w:r>
      <w:r w:rsidR="003B397F">
        <w:rPr>
          <w:rFonts w:ascii="Times New Roman" w:hAnsi="Times New Roman" w:cs="Times New Roman"/>
        </w:rPr>
        <w:t xml:space="preserve">premises at ______________________________________, </w:t>
      </w:r>
      <w:r w:rsidR="00F001F5">
        <w:rPr>
          <w:rFonts w:ascii="Times New Roman" w:hAnsi="Times New Roman" w:cs="Times New Roman"/>
        </w:rPr>
        <w:t xml:space="preserve">in Jackson County, Missouri, </w:t>
      </w:r>
      <w:r w:rsidR="00B310D5" w:rsidRPr="00344AF1">
        <w:rPr>
          <w:rFonts w:ascii="Times New Roman" w:hAnsi="Times New Roman" w:cs="Times New Roman"/>
        </w:rPr>
        <w:t xml:space="preserve">within twenty-four hours following </w:t>
      </w:r>
      <w:r w:rsidR="003B397F">
        <w:rPr>
          <w:rFonts w:ascii="Times New Roman" w:hAnsi="Times New Roman" w:cs="Times New Roman"/>
        </w:rPr>
        <w:t xml:space="preserve">the entry of </w:t>
      </w:r>
      <w:r w:rsidR="00B310D5" w:rsidRPr="00344AF1">
        <w:rPr>
          <w:rFonts w:ascii="Times New Roman" w:hAnsi="Times New Roman" w:cs="Times New Roman"/>
        </w:rPr>
        <w:t>thi</w:t>
      </w:r>
      <w:r w:rsidR="003600E3" w:rsidRPr="00344AF1">
        <w:rPr>
          <w:rFonts w:ascii="Times New Roman" w:hAnsi="Times New Roman" w:cs="Times New Roman"/>
        </w:rPr>
        <w:t>s Order</w:t>
      </w:r>
      <w:r w:rsidR="00B310D5" w:rsidRPr="00344AF1">
        <w:rPr>
          <w:rFonts w:ascii="Times New Roman" w:hAnsi="Times New Roman" w:cs="Times New Roman"/>
        </w:rPr>
        <w:t>.</w:t>
      </w:r>
    </w:p>
    <w:p w14:paraId="3E1C1720" w14:textId="15BFFBC5" w:rsidR="006833A0" w:rsidRPr="00344AF1" w:rsidRDefault="006833A0" w:rsidP="00344AF1">
      <w:pPr>
        <w:pStyle w:val="BodyText"/>
        <w:spacing w:line="360" w:lineRule="auto"/>
        <w:ind w:firstLine="720"/>
        <w:rPr>
          <w:rFonts w:ascii="Times New Roman" w:hAnsi="Times New Roman" w:cs="Times New Roman"/>
          <w:strike/>
        </w:rPr>
      </w:pPr>
      <w:r w:rsidRPr="00344AF1">
        <w:rPr>
          <w:rFonts w:ascii="Times New Roman" w:hAnsi="Times New Roman" w:cs="Times New Roman"/>
        </w:rPr>
        <w:t xml:space="preserve">IT IS FURTHER ORDERED that </w:t>
      </w:r>
      <w:r w:rsidR="004B176F" w:rsidRPr="00344AF1">
        <w:rPr>
          <w:rFonts w:ascii="Times New Roman" w:hAnsi="Times New Roman" w:cs="Times New Roman"/>
        </w:rPr>
        <w:t>person</w:t>
      </w:r>
      <w:r w:rsidR="003B397F">
        <w:rPr>
          <w:rFonts w:ascii="Times New Roman" w:hAnsi="Times New Roman" w:cs="Times New Roman"/>
        </w:rPr>
        <w:t>s</w:t>
      </w:r>
      <w:r w:rsidR="004B176F" w:rsidRPr="00344AF1">
        <w:rPr>
          <w:rFonts w:ascii="Times New Roman" w:hAnsi="Times New Roman" w:cs="Times New Roman"/>
        </w:rPr>
        <w:t xml:space="preserve"> found to have engaged in criminal activity as defined in</w:t>
      </w:r>
      <w:r w:rsidR="00C41DE5" w:rsidRPr="00344AF1">
        <w:rPr>
          <w:rFonts w:ascii="Times New Roman" w:hAnsi="Times New Roman" w:cs="Times New Roman"/>
        </w:rPr>
        <w:t xml:space="preserve"> Sec. 441.740.2</w:t>
      </w:r>
      <w:r w:rsidR="00344AF1" w:rsidRPr="00344AF1">
        <w:rPr>
          <w:rFonts w:ascii="Times New Roman" w:hAnsi="Times New Roman" w:cs="Times New Roman"/>
        </w:rPr>
        <w:t>,</w:t>
      </w:r>
      <w:r w:rsidR="004B176F" w:rsidRPr="00344AF1">
        <w:rPr>
          <w:rFonts w:ascii="Times New Roman" w:hAnsi="Times New Roman" w:cs="Times New Roman"/>
        </w:rPr>
        <w:t xml:space="preserve"> </w:t>
      </w:r>
      <w:r w:rsidR="003B397F">
        <w:rPr>
          <w:rFonts w:ascii="Times New Roman" w:hAnsi="Times New Roman" w:cs="Times New Roman"/>
        </w:rPr>
        <w:t>shall</w:t>
      </w:r>
      <w:r w:rsidR="004B176F" w:rsidRPr="00344AF1">
        <w:rPr>
          <w:rFonts w:ascii="Times New Roman" w:hAnsi="Times New Roman" w:cs="Times New Roman"/>
        </w:rPr>
        <w:t xml:space="preserve"> be immediately removed and barred from the leased premises</w:t>
      </w:r>
      <w:r w:rsidR="00344AF1" w:rsidRPr="00344AF1">
        <w:rPr>
          <w:rFonts w:ascii="Times New Roman" w:hAnsi="Times New Roman" w:cs="Times New Roman"/>
        </w:rPr>
        <w:t>.</w:t>
      </w:r>
    </w:p>
    <w:p w14:paraId="668C638E" w14:textId="77777777" w:rsidR="006833A0" w:rsidRDefault="006833A0" w:rsidP="00344AF1">
      <w:pPr>
        <w:pStyle w:val="BodyText"/>
        <w:spacing w:line="360" w:lineRule="auto"/>
        <w:ind w:firstLine="720"/>
        <w:rPr>
          <w:rFonts w:ascii="Times New Roman" w:hAnsi="Times New Roman" w:cs="Times New Roman"/>
        </w:rPr>
      </w:pPr>
      <w:r w:rsidRPr="00A20802">
        <w:rPr>
          <w:rFonts w:ascii="Times New Roman" w:hAnsi="Times New Roman" w:cs="Times New Roman"/>
        </w:rPr>
        <w:t>IT IS FURTHER ORDERED that Defendant(s) shall pay the following damages to Plaintiff:</w:t>
      </w:r>
    </w:p>
    <w:tbl>
      <w:tblPr>
        <w:tblW w:w="9540" w:type="dxa"/>
        <w:tblInd w:w="120" w:type="dxa"/>
        <w:tblLayout w:type="fixed"/>
        <w:tblCellMar>
          <w:left w:w="120" w:type="dxa"/>
          <w:right w:w="120" w:type="dxa"/>
        </w:tblCellMar>
        <w:tblLook w:val="0000" w:firstRow="0" w:lastRow="0" w:firstColumn="0" w:lastColumn="0" w:noHBand="0" w:noVBand="0"/>
      </w:tblPr>
      <w:tblGrid>
        <w:gridCol w:w="6750"/>
        <w:gridCol w:w="2790"/>
      </w:tblGrid>
      <w:tr w:rsidR="006833A0" w:rsidRPr="00A20802" w14:paraId="12A206C2" w14:textId="77777777">
        <w:trPr>
          <w:tblHeader/>
        </w:trPr>
        <w:tc>
          <w:tcPr>
            <w:tcW w:w="9540" w:type="dxa"/>
            <w:gridSpan w:val="2"/>
            <w:tcBorders>
              <w:top w:val="single" w:sz="14" w:space="0" w:color="auto"/>
              <w:left w:val="double" w:sz="6" w:space="0" w:color="auto"/>
              <w:bottom w:val="double" w:sz="6" w:space="0" w:color="auto"/>
              <w:right w:val="double" w:sz="6" w:space="0" w:color="auto"/>
            </w:tcBorders>
            <w:shd w:val="pct10" w:color="auto" w:fill="auto"/>
          </w:tcPr>
          <w:p w14:paraId="32D4392B" w14:textId="77777777" w:rsidR="006833A0" w:rsidRPr="00A20802" w:rsidRDefault="006833A0" w:rsidP="0060446D">
            <w:pPr>
              <w:tabs>
                <w:tab w:val="left" w:pos="-720"/>
              </w:tabs>
              <w:suppressAutoHyphens/>
              <w:spacing w:before="90" w:after="54"/>
              <w:jc w:val="center"/>
              <w:rPr>
                <w:rFonts w:ascii="Times New Roman" w:hAnsi="Times New Roman" w:cs="Times New Roman"/>
                <w:b/>
                <w:bCs/>
                <w:spacing w:val="-3"/>
                <w:sz w:val="20"/>
                <w:szCs w:val="20"/>
              </w:rPr>
            </w:pPr>
            <w:r w:rsidRPr="00A20802">
              <w:rPr>
                <w:rFonts w:ascii="Times New Roman" w:hAnsi="Times New Roman" w:cs="Times New Roman"/>
                <w:b/>
                <w:bCs/>
                <w:spacing w:val="-3"/>
                <w:sz w:val="20"/>
                <w:szCs w:val="20"/>
              </w:rPr>
              <w:t>DAMAGES OWED TO PLAINTIFF</w:t>
            </w:r>
          </w:p>
        </w:tc>
      </w:tr>
      <w:tr w:rsidR="006833A0" w:rsidRPr="00A20802" w14:paraId="41FFBF03" w14:textId="77777777">
        <w:trPr>
          <w:tblHeader/>
        </w:trPr>
        <w:tc>
          <w:tcPr>
            <w:tcW w:w="6750" w:type="dxa"/>
            <w:tcBorders>
              <w:top w:val="double" w:sz="6" w:space="0" w:color="auto"/>
              <w:left w:val="double" w:sz="6" w:space="0" w:color="auto"/>
              <w:bottom w:val="double" w:sz="6" w:space="0" w:color="auto"/>
            </w:tcBorders>
          </w:tcPr>
          <w:p w14:paraId="6CE9F5AC" w14:textId="77777777" w:rsidR="006833A0" w:rsidRPr="00A20802" w:rsidRDefault="006833A0" w:rsidP="0060446D">
            <w:pPr>
              <w:suppressAutoHyphens/>
              <w:spacing w:before="90" w:after="54"/>
              <w:jc w:val="center"/>
              <w:rPr>
                <w:rFonts w:ascii="Times New Roman" w:hAnsi="Times New Roman" w:cs="Times New Roman"/>
                <w:spacing w:val="-3"/>
                <w:sz w:val="20"/>
                <w:szCs w:val="20"/>
              </w:rPr>
            </w:pPr>
            <w:r w:rsidRPr="00A20802">
              <w:rPr>
                <w:rFonts w:ascii="Times New Roman" w:hAnsi="Times New Roman" w:cs="Times New Roman"/>
                <w:spacing w:val="-3"/>
                <w:sz w:val="20"/>
                <w:szCs w:val="20"/>
              </w:rPr>
              <w:fldChar w:fldCharType="begin"/>
            </w:r>
            <w:r w:rsidRPr="00A20802">
              <w:rPr>
                <w:rFonts w:ascii="Times New Roman" w:hAnsi="Times New Roman" w:cs="Times New Roman"/>
                <w:spacing w:val="-3"/>
                <w:sz w:val="20"/>
                <w:szCs w:val="20"/>
              </w:rPr>
              <w:instrText xml:space="preserve">PRIVATE </w:instrText>
            </w:r>
            <w:r w:rsidRPr="00A20802">
              <w:rPr>
                <w:rFonts w:ascii="Times New Roman" w:hAnsi="Times New Roman" w:cs="Times New Roman"/>
                <w:spacing w:val="-3"/>
                <w:sz w:val="20"/>
                <w:szCs w:val="20"/>
              </w:rPr>
              <w:fldChar w:fldCharType="end"/>
            </w:r>
            <w:r w:rsidRPr="00A20802">
              <w:rPr>
                <w:rFonts w:ascii="Times New Roman" w:hAnsi="Times New Roman" w:cs="Times New Roman"/>
                <w:spacing w:val="-3"/>
                <w:sz w:val="20"/>
                <w:szCs w:val="20"/>
              </w:rPr>
              <w:t>DESCRIPTION</w:t>
            </w:r>
          </w:p>
        </w:tc>
        <w:tc>
          <w:tcPr>
            <w:tcW w:w="2790" w:type="dxa"/>
            <w:tcBorders>
              <w:top w:val="double" w:sz="6" w:space="0" w:color="auto"/>
              <w:left w:val="single" w:sz="6" w:space="0" w:color="auto"/>
              <w:bottom w:val="double" w:sz="6" w:space="0" w:color="auto"/>
              <w:right w:val="double" w:sz="6" w:space="0" w:color="auto"/>
            </w:tcBorders>
          </w:tcPr>
          <w:p w14:paraId="6682C656" w14:textId="77777777" w:rsidR="006833A0" w:rsidRPr="00A20802" w:rsidRDefault="006833A0" w:rsidP="0060446D">
            <w:pPr>
              <w:suppressAutoHyphens/>
              <w:spacing w:before="90" w:after="54"/>
              <w:jc w:val="center"/>
              <w:rPr>
                <w:rFonts w:ascii="Times New Roman" w:hAnsi="Times New Roman" w:cs="Times New Roman"/>
                <w:spacing w:val="-3"/>
                <w:sz w:val="20"/>
                <w:szCs w:val="20"/>
              </w:rPr>
            </w:pPr>
            <w:r w:rsidRPr="00A20802">
              <w:rPr>
                <w:rFonts w:ascii="Times New Roman" w:hAnsi="Times New Roman" w:cs="Times New Roman"/>
                <w:spacing w:val="-3"/>
                <w:sz w:val="20"/>
                <w:szCs w:val="20"/>
              </w:rPr>
              <w:t>AMOUNT</w:t>
            </w:r>
          </w:p>
        </w:tc>
      </w:tr>
      <w:tr w:rsidR="006833A0" w:rsidRPr="00A20802" w14:paraId="496E50F2" w14:textId="77777777">
        <w:tc>
          <w:tcPr>
            <w:tcW w:w="6750" w:type="dxa"/>
            <w:tcBorders>
              <w:top w:val="single" w:sz="6" w:space="0" w:color="auto"/>
              <w:left w:val="double" w:sz="6" w:space="0" w:color="auto"/>
            </w:tcBorders>
          </w:tcPr>
          <w:p w14:paraId="0B4FB3E7" w14:textId="77777777" w:rsidR="006833A0" w:rsidRPr="00A20802" w:rsidRDefault="006833A0" w:rsidP="0060446D">
            <w:pPr>
              <w:tabs>
                <w:tab w:val="left" w:pos="-720"/>
                <w:tab w:val="left" w:pos="0"/>
                <w:tab w:val="left" w:pos="720"/>
              </w:tabs>
              <w:suppressAutoHyphens/>
              <w:spacing w:before="90" w:after="54"/>
              <w:ind w:left="777" w:hanging="777"/>
              <w:rPr>
                <w:rFonts w:ascii="Times New Roman" w:hAnsi="Times New Roman" w:cs="Times New Roman"/>
                <w:spacing w:val="-3"/>
                <w:sz w:val="20"/>
                <w:szCs w:val="20"/>
              </w:rPr>
            </w:pPr>
            <w:r w:rsidRPr="00A20802">
              <w:rPr>
                <w:rFonts w:ascii="Times New Roman" w:hAnsi="Times New Roman" w:cs="Times New Roman"/>
                <w:spacing w:val="-3"/>
                <w:sz w:val="20"/>
                <w:szCs w:val="20"/>
              </w:rPr>
              <w:t>RENT</w:t>
            </w:r>
          </w:p>
        </w:tc>
        <w:tc>
          <w:tcPr>
            <w:tcW w:w="2790" w:type="dxa"/>
            <w:tcBorders>
              <w:top w:val="single" w:sz="6" w:space="0" w:color="auto"/>
              <w:left w:val="single" w:sz="6" w:space="0" w:color="auto"/>
              <w:right w:val="double" w:sz="6" w:space="0" w:color="auto"/>
            </w:tcBorders>
          </w:tcPr>
          <w:p w14:paraId="0BB56848" w14:textId="77777777" w:rsidR="006833A0" w:rsidRPr="00A20802" w:rsidRDefault="006833A0" w:rsidP="0060446D">
            <w:pPr>
              <w:suppressAutoHyphens/>
              <w:spacing w:before="90" w:after="54"/>
              <w:jc w:val="right"/>
              <w:rPr>
                <w:rFonts w:ascii="Times New Roman" w:hAnsi="Times New Roman" w:cs="Times New Roman"/>
                <w:spacing w:val="-3"/>
                <w:sz w:val="20"/>
                <w:szCs w:val="20"/>
              </w:rPr>
            </w:pPr>
          </w:p>
        </w:tc>
      </w:tr>
      <w:tr w:rsidR="006833A0" w:rsidRPr="00A20802" w14:paraId="5A447661" w14:textId="77777777">
        <w:tc>
          <w:tcPr>
            <w:tcW w:w="6750" w:type="dxa"/>
            <w:tcBorders>
              <w:top w:val="single" w:sz="6" w:space="0" w:color="auto"/>
              <w:left w:val="double" w:sz="6" w:space="0" w:color="auto"/>
            </w:tcBorders>
          </w:tcPr>
          <w:p w14:paraId="282435FF" w14:textId="77777777" w:rsidR="006833A0" w:rsidRPr="00A20802" w:rsidRDefault="006833A0" w:rsidP="0060446D">
            <w:pPr>
              <w:tabs>
                <w:tab w:val="left" w:pos="-720"/>
                <w:tab w:val="left" w:pos="0"/>
                <w:tab w:val="left" w:pos="720"/>
              </w:tabs>
              <w:suppressAutoHyphens/>
              <w:spacing w:before="90" w:after="54"/>
              <w:ind w:left="777" w:hanging="777"/>
              <w:rPr>
                <w:rFonts w:ascii="Times New Roman" w:hAnsi="Times New Roman" w:cs="Times New Roman"/>
                <w:spacing w:val="-3"/>
                <w:sz w:val="20"/>
                <w:szCs w:val="20"/>
              </w:rPr>
            </w:pPr>
            <w:r w:rsidRPr="00A20802">
              <w:rPr>
                <w:rFonts w:ascii="Times New Roman" w:hAnsi="Times New Roman" w:cs="Times New Roman"/>
                <w:spacing w:val="-3"/>
                <w:sz w:val="20"/>
                <w:szCs w:val="20"/>
              </w:rPr>
              <w:t>LATE FEES SET OUT IN CONTRACT</w:t>
            </w:r>
          </w:p>
        </w:tc>
        <w:tc>
          <w:tcPr>
            <w:tcW w:w="2790" w:type="dxa"/>
            <w:tcBorders>
              <w:top w:val="single" w:sz="6" w:space="0" w:color="auto"/>
              <w:left w:val="single" w:sz="6" w:space="0" w:color="auto"/>
              <w:right w:val="double" w:sz="6" w:space="0" w:color="auto"/>
            </w:tcBorders>
          </w:tcPr>
          <w:p w14:paraId="10384890" w14:textId="77777777" w:rsidR="006833A0" w:rsidRPr="00A20802" w:rsidRDefault="006833A0" w:rsidP="0060446D">
            <w:pPr>
              <w:suppressAutoHyphens/>
              <w:spacing w:before="90" w:after="54"/>
              <w:jc w:val="right"/>
              <w:rPr>
                <w:rFonts w:ascii="Times New Roman" w:hAnsi="Times New Roman" w:cs="Times New Roman"/>
                <w:spacing w:val="-3"/>
                <w:sz w:val="20"/>
                <w:szCs w:val="20"/>
              </w:rPr>
            </w:pPr>
          </w:p>
        </w:tc>
      </w:tr>
      <w:tr w:rsidR="006833A0" w:rsidRPr="00A20802" w14:paraId="4E92CC63" w14:textId="77777777">
        <w:tc>
          <w:tcPr>
            <w:tcW w:w="6750" w:type="dxa"/>
            <w:tcBorders>
              <w:top w:val="single" w:sz="6" w:space="0" w:color="auto"/>
              <w:left w:val="double" w:sz="6" w:space="0" w:color="auto"/>
            </w:tcBorders>
          </w:tcPr>
          <w:p w14:paraId="0F7E5EAD" w14:textId="77777777" w:rsidR="006833A0" w:rsidRPr="00A20802" w:rsidRDefault="006833A0" w:rsidP="0060446D">
            <w:pPr>
              <w:tabs>
                <w:tab w:val="left" w:pos="-720"/>
                <w:tab w:val="left" w:pos="0"/>
                <w:tab w:val="left" w:pos="720"/>
              </w:tabs>
              <w:suppressAutoHyphens/>
              <w:spacing w:before="90" w:after="54"/>
              <w:ind w:left="777" w:hanging="777"/>
              <w:rPr>
                <w:rFonts w:ascii="Times New Roman" w:hAnsi="Times New Roman" w:cs="Times New Roman"/>
                <w:spacing w:val="-3"/>
                <w:sz w:val="20"/>
                <w:szCs w:val="20"/>
              </w:rPr>
            </w:pPr>
            <w:r w:rsidRPr="00A20802">
              <w:rPr>
                <w:rFonts w:ascii="Times New Roman" w:hAnsi="Times New Roman" w:cs="Times New Roman"/>
                <w:spacing w:val="-3"/>
                <w:sz w:val="20"/>
                <w:szCs w:val="20"/>
              </w:rPr>
              <w:t>ATTORNEY’S FEES</w:t>
            </w:r>
          </w:p>
        </w:tc>
        <w:tc>
          <w:tcPr>
            <w:tcW w:w="2790" w:type="dxa"/>
            <w:tcBorders>
              <w:top w:val="single" w:sz="6" w:space="0" w:color="auto"/>
              <w:left w:val="single" w:sz="6" w:space="0" w:color="auto"/>
              <w:right w:val="double" w:sz="6" w:space="0" w:color="auto"/>
            </w:tcBorders>
          </w:tcPr>
          <w:p w14:paraId="7E02DADA" w14:textId="77777777" w:rsidR="006833A0" w:rsidRPr="00A20802" w:rsidRDefault="006833A0" w:rsidP="0060446D">
            <w:pPr>
              <w:suppressAutoHyphens/>
              <w:spacing w:before="90" w:after="54"/>
              <w:jc w:val="right"/>
              <w:rPr>
                <w:rFonts w:ascii="Times New Roman" w:hAnsi="Times New Roman" w:cs="Times New Roman"/>
                <w:spacing w:val="-3"/>
                <w:sz w:val="20"/>
                <w:szCs w:val="20"/>
              </w:rPr>
            </w:pPr>
          </w:p>
        </w:tc>
      </w:tr>
      <w:tr w:rsidR="006833A0" w:rsidRPr="00A20802" w14:paraId="726A20B6" w14:textId="77777777">
        <w:tc>
          <w:tcPr>
            <w:tcW w:w="6750" w:type="dxa"/>
            <w:tcBorders>
              <w:top w:val="single" w:sz="6" w:space="0" w:color="auto"/>
              <w:left w:val="double" w:sz="6" w:space="0" w:color="auto"/>
            </w:tcBorders>
          </w:tcPr>
          <w:p w14:paraId="70B7E115" w14:textId="77777777" w:rsidR="006833A0" w:rsidRPr="00A20802" w:rsidRDefault="006833A0" w:rsidP="0060446D">
            <w:pPr>
              <w:tabs>
                <w:tab w:val="left" w:pos="-720"/>
                <w:tab w:val="left" w:pos="0"/>
                <w:tab w:val="left" w:pos="720"/>
              </w:tabs>
              <w:suppressAutoHyphens/>
              <w:spacing w:before="90" w:after="54"/>
              <w:ind w:left="777" w:hanging="777"/>
              <w:rPr>
                <w:rFonts w:ascii="Times New Roman" w:hAnsi="Times New Roman" w:cs="Times New Roman"/>
                <w:spacing w:val="-3"/>
                <w:sz w:val="20"/>
                <w:szCs w:val="20"/>
              </w:rPr>
            </w:pPr>
            <w:r w:rsidRPr="00A20802">
              <w:rPr>
                <w:rFonts w:ascii="Times New Roman" w:hAnsi="Times New Roman" w:cs="Times New Roman"/>
                <w:spacing w:val="-3"/>
                <w:sz w:val="20"/>
                <w:szCs w:val="20"/>
              </w:rPr>
              <w:t>SPECIAL PROCESS SERVER FEES</w:t>
            </w:r>
          </w:p>
        </w:tc>
        <w:tc>
          <w:tcPr>
            <w:tcW w:w="2790" w:type="dxa"/>
            <w:tcBorders>
              <w:top w:val="single" w:sz="6" w:space="0" w:color="auto"/>
              <w:left w:val="single" w:sz="6" w:space="0" w:color="auto"/>
              <w:right w:val="double" w:sz="6" w:space="0" w:color="auto"/>
            </w:tcBorders>
          </w:tcPr>
          <w:p w14:paraId="5942CAC7" w14:textId="77777777" w:rsidR="006833A0" w:rsidRPr="00A20802" w:rsidRDefault="006833A0" w:rsidP="0060446D">
            <w:pPr>
              <w:suppressAutoHyphens/>
              <w:spacing w:before="90" w:after="54"/>
              <w:jc w:val="right"/>
              <w:rPr>
                <w:rFonts w:ascii="Times New Roman" w:hAnsi="Times New Roman" w:cs="Times New Roman"/>
                <w:spacing w:val="-3"/>
                <w:sz w:val="20"/>
                <w:szCs w:val="20"/>
              </w:rPr>
            </w:pPr>
          </w:p>
        </w:tc>
      </w:tr>
      <w:tr w:rsidR="006833A0" w:rsidRPr="00A20802" w14:paraId="5D43845D" w14:textId="77777777">
        <w:tc>
          <w:tcPr>
            <w:tcW w:w="6750" w:type="dxa"/>
            <w:tcBorders>
              <w:top w:val="double" w:sz="6" w:space="0" w:color="auto"/>
              <w:left w:val="double" w:sz="6" w:space="0" w:color="auto"/>
              <w:bottom w:val="double" w:sz="6" w:space="0" w:color="auto"/>
            </w:tcBorders>
            <w:shd w:val="pct10" w:color="auto" w:fill="auto"/>
          </w:tcPr>
          <w:p w14:paraId="6C75DFF3" w14:textId="77777777" w:rsidR="006833A0" w:rsidRPr="00A20802" w:rsidRDefault="006833A0" w:rsidP="0060446D">
            <w:pPr>
              <w:tabs>
                <w:tab w:val="left" w:pos="-720"/>
              </w:tabs>
              <w:suppressAutoHyphens/>
              <w:spacing w:before="90" w:after="54"/>
              <w:rPr>
                <w:rFonts w:ascii="Times New Roman" w:hAnsi="Times New Roman" w:cs="Times New Roman"/>
                <w:b/>
                <w:bCs/>
                <w:spacing w:val="-3"/>
                <w:sz w:val="20"/>
                <w:szCs w:val="20"/>
              </w:rPr>
            </w:pPr>
            <w:r w:rsidRPr="00A20802">
              <w:rPr>
                <w:rFonts w:ascii="Times New Roman" w:hAnsi="Times New Roman" w:cs="Times New Roman"/>
                <w:b/>
                <w:bCs/>
                <w:spacing w:val="-3"/>
                <w:sz w:val="20"/>
                <w:szCs w:val="20"/>
              </w:rPr>
              <w:t>TOTAL DAMAGES OWED TO PLAINTIFF</w:t>
            </w:r>
          </w:p>
        </w:tc>
        <w:tc>
          <w:tcPr>
            <w:tcW w:w="2790" w:type="dxa"/>
            <w:tcBorders>
              <w:top w:val="double" w:sz="6" w:space="0" w:color="auto"/>
              <w:left w:val="single" w:sz="6" w:space="0" w:color="auto"/>
              <w:bottom w:val="double" w:sz="6" w:space="0" w:color="auto"/>
              <w:right w:val="double" w:sz="6" w:space="0" w:color="auto"/>
            </w:tcBorders>
            <w:shd w:val="pct10" w:color="auto" w:fill="auto"/>
          </w:tcPr>
          <w:p w14:paraId="011D549C" w14:textId="77777777" w:rsidR="006833A0" w:rsidRPr="00A20802" w:rsidRDefault="006833A0" w:rsidP="0060446D">
            <w:pPr>
              <w:tabs>
                <w:tab w:val="left" w:pos="-720"/>
              </w:tabs>
              <w:suppressAutoHyphens/>
              <w:spacing w:before="90" w:after="54"/>
              <w:jc w:val="right"/>
              <w:rPr>
                <w:rFonts w:ascii="Times New Roman" w:hAnsi="Times New Roman" w:cs="Times New Roman"/>
                <w:spacing w:val="-3"/>
                <w:sz w:val="20"/>
                <w:szCs w:val="20"/>
              </w:rPr>
            </w:pPr>
          </w:p>
        </w:tc>
      </w:tr>
    </w:tbl>
    <w:p w14:paraId="0239DDA0" w14:textId="77777777" w:rsidR="006833A0" w:rsidRPr="00A20802" w:rsidRDefault="006833A0" w:rsidP="00C35F27">
      <w:pPr>
        <w:jc w:val="both"/>
        <w:rPr>
          <w:rFonts w:ascii="Times New Roman" w:hAnsi="Times New Roman" w:cs="Times New Roman"/>
        </w:rPr>
      </w:pPr>
    </w:p>
    <w:p w14:paraId="00F7E90B" w14:textId="77777777" w:rsidR="006833A0" w:rsidRDefault="006833A0" w:rsidP="00344AF1">
      <w:pPr>
        <w:spacing w:line="360" w:lineRule="auto"/>
        <w:ind w:firstLine="720"/>
        <w:rPr>
          <w:rFonts w:ascii="Times New Roman" w:hAnsi="Times New Roman" w:cs="Times New Roman"/>
        </w:rPr>
      </w:pPr>
      <w:r w:rsidRPr="00A20802">
        <w:rPr>
          <w:rFonts w:ascii="Times New Roman" w:hAnsi="Times New Roman" w:cs="Times New Roman"/>
        </w:rPr>
        <w:t>IT IS FURTHER ORDERED that costs are assessed against Defendant(s).</w:t>
      </w:r>
    </w:p>
    <w:p w14:paraId="59631142" w14:textId="77777777" w:rsidR="006E4B17" w:rsidRPr="00A20802" w:rsidRDefault="006E4B17" w:rsidP="00344AF1">
      <w:pPr>
        <w:spacing w:line="360" w:lineRule="auto"/>
        <w:ind w:firstLine="720"/>
        <w:rPr>
          <w:rFonts w:ascii="Times New Roman" w:hAnsi="Times New Roman" w:cs="Times New Roman"/>
        </w:rPr>
      </w:pPr>
      <w:bookmarkStart w:id="2" w:name="_GoBack"/>
      <w:bookmarkEnd w:id="2"/>
    </w:p>
    <w:p w14:paraId="41B3FB07" w14:textId="77777777" w:rsidR="006833A0" w:rsidRPr="00932B5B" w:rsidRDefault="006833A0" w:rsidP="00344AF1">
      <w:pPr>
        <w:jc w:val="center"/>
        <w:rPr>
          <w:rFonts w:ascii="Times New Roman" w:hAnsi="Times New Roman" w:cs="Times New Roman"/>
          <w:b/>
          <w:bCs/>
          <w:u w:val="single"/>
        </w:rPr>
      </w:pPr>
      <w:r w:rsidRPr="00932B5B">
        <w:rPr>
          <w:rFonts w:ascii="Times New Roman" w:hAnsi="Times New Roman" w:cs="Times New Roman"/>
          <w:b/>
          <w:bCs/>
          <w:u w:val="single"/>
        </w:rPr>
        <w:t>NOTICE FROM COURT ADMINISTRATOR TO DEFENDANT(S) IN DEFAULT</w:t>
      </w:r>
    </w:p>
    <w:p w14:paraId="30B21694" w14:textId="77777777" w:rsidR="006833A0" w:rsidRPr="00932B5B" w:rsidRDefault="006833A0" w:rsidP="00344AF1">
      <w:pPr>
        <w:rPr>
          <w:rFonts w:ascii="Times New Roman" w:hAnsi="Times New Roman" w:cs="Times New Roman"/>
        </w:rPr>
      </w:pPr>
    </w:p>
    <w:p w14:paraId="3B18E6BC" w14:textId="186BB9C7" w:rsidR="006833A0" w:rsidRDefault="006833A0" w:rsidP="00344AF1">
      <w:pPr>
        <w:spacing w:line="360" w:lineRule="auto"/>
        <w:ind w:firstLine="720"/>
        <w:rPr>
          <w:rFonts w:ascii="Times New Roman" w:hAnsi="Times New Roman" w:cs="Times New Roman"/>
        </w:rPr>
      </w:pPr>
      <w:r w:rsidRPr="00344AF1">
        <w:rPr>
          <w:rFonts w:ascii="Times New Roman" w:hAnsi="Times New Roman" w:cs="Times New Roman"/>
        </w:rPr>
        <w:t>IT IS FURTHER ORDERED that the Court Administrator of the 16</w:t>
      </w:r>
      <w:r w:rsidRPr="00344AF1">
        <w:rPr>
          <w:rFonts w:ascii="Times New Roman" w:hAnsi="Times New Roman" w:cs="Times New Roman"/>
          <w:vertAlign w:val="superscript"/>
        </w:rPr>
        <w:t>th</w:t>
      </w:r>
      <w:r w:rsidRPr="00344AF1">
        <w:rPr>
          <w:rFonts w:ascii="Times New Roman" w:hAnsi="Times New Roman" w:cs="Times New Roman"/>
        </w:rPr>
        <w:t xml:space="preserve"> Judicial Circuit shall mail a copy of this Judgment to each Defendant in default at the last known address of each Defendant, by ordinary mail, which shall serve as notice</w:t>
      </w:r>
      <w:r w:rsidR="00DC26A4" w:rsidRPr="00344AF1">
        <w:rPr>
          <w:rFonts w:ascii="Times New Roman" w:hAnsi="Times New Roman" w:cs="Times New Roman"/>
        </w:rPr>
        <w:t xml:space="preserve"> required by Sec. 534.345.</w:t>
      </w:r>
      <w:r w:rsidRPr="00344AF1">
        <w:rPr>
          <w:rFonts w:ascii="Times New Roman" w:hAnsi="Times New Roman" w:cs="Times New Roman"/>
        </w:rPr>
        <w:t xml:space="preserve"> </w:t>
      </w:r>
    </w:p>
    <w:p w14:paraId="77C2C781" w14:textId="77777777" w:rsidR="006E4B17" w:rsidRDefault="006E4B17" w:rsidP="00344AF1">
      <w:pPr>
        <w:spacing w:line="360" w:lineRule="auto"/>
        <w:ind w:firstLine="720"/>
        <w:rPr>
          <w:rFonts w:ascii="Times New Roman" w:hAnsi="Times New Roman" w:cs="Times New Roman"/>
        </w:rPr>
      </w:pPr>
    </w:p>
    <w:p w14:paraId="066C9342" w14:textId="77777777" w:rsidR="006E4B17" w:rsidRDefault="006E4B17" w:rsidP="00344AF1">
      <w:pPr>
        <w:spacing w:line="360" w:lineRule="auto"/>
        <w:ind w:firstLine="720"/>
        <w:rPr>
          <w:rFonts w:ascii="Times New Roman" w:hAnsi="Times New Roman" w:cs="Times New Roman"/>
        </w:rPr>
      </w:pPr>
    </w:p>
    <w:p w14:paraId="0E59F3F7" w14:textId="77777777" w:rsidR="006E4B17" w:rsidRPr="00344AF1" w:rsidRDefault="006E4B17" w:rsidP="00344AF1">
      <w:pPr>
        <w:spacing w:line="360" w:lineRule="auto"/>
        <w:ind w:firstLine="720"/>
        <w:rPr>
          <w:rFonts w:ascii="Times New Roman" w:hAnsi="Times New Roman" w:cs="Times New Roman"/>
          <w:strike/>
        </w:rPr>
      </w:pPr>
    </w:p>
    <w:p w14:paraId="45589243" w14:textId="77777777" w:rsidR="006833A0" w:rsidRPr="00A20802" w:rsidRDefault="006833A0" w:rsidP="00344AF1">
      <w:pPr>
        <w:jc w:val="center"/>
        <w:rPr>
          <w:rFonts w:ascii="Times New Roman" w:hAnsi="Times New Roman" w:cs="Times New Roman"/>
          <w:b/>
          <w:bCs/>
          <w:u w:val="single"/>
        </w:rPr>
      </w:pPr>
      <w:r w:rsidRPr="00A20802">
        <w:rPr>
          <w:rFonts w:ascii="Times New Roman" w:hAnsi="Times New Roman" w:cs="Times New Roman"/>
          <w:b/>
          <w:bCs/>
          <w:u w:val="single"/>
        </w:rPr>
        <w:t>APPEAL BOND</w:t>
      </w:r>
    </w:p>
    <w:p w14:paraId="71EFF79E" w14:textId="77777777" w:rsidR="006833A0" w:rsidRPr="00A20802" w:rsidRDefault="006833A0" w:rsidP="00344AF1">
      <w:pPr>
        <w:rPr>
          <w:rFonts w:ascii="Times New Roman" w:hAnsi="Times New Roman" w:cs="Times New Roman"/>
        </w:rPr>
      </w:pPr>
    </w:p>
    <w:p w14:paraId="1DFB5C17" w14:textId="2BF10BEB" w:rsidR="006833A0" w:rsidRPr="00344AF1" w:rsidRDefault="006833A0" w:rsidP="00344AF1">
      <w:pPr>
        <w:spacing w:line="360" w:lineRule="auto"/>
        <w:ind w:firstLine="720"/>
        <w:rPr>
          <w:rFonts w:ascii="Times New Roman" w:hAnsi="Times New Roman" w:cs="Times New Roman"/>
        </w:rPr>
      </w:pPr>
      <w:r w:rsidRPr="00344AF1">
        <w:rPr>
          <w:rFonts w:ascii="Times New Roman" w:hAnsi="Times New Roman" w:cs="Times New Roman"/>
        </w:rPr>
        <w:t>IT IS FURTHER ORDERED that</w:t>
      </w:r>
      <w:r w:rsidR="00DC26A4" w:rsidRPr="00344AF1">
        <w:rPr>
          <w:rFonts w:ascii="Times New Roman" w:hAnsi="Times New Roman" w:cs="Times New Roman"/>
        </w:rPr>
        <w:t xml:space="preserve"> should the defendant</w:t>
      </w:r>
      <w:r w:rsidRPr="00344AF1">
        <w:rPr>
          <w:rFonts w:ascii="Times New Roman" w:hAnsi="Times New Roman" w:cs="Times New Roman"/>
        </w:rPr>
        <w:t xml:space="preserve"> </w:t>
      </w:r>
      <w:r w:rsidR="008E33FD" w:rsidRPr="00344AF1">
        <w:rPr>
          <w:rFonts w:ascii="Times New Roman" w:hAnsi="Times New Roman" w:cs="Times New Roman"/>
        </w:rPr>
        <w:t xml:space="preserve">appeal this Judgment </w:t>
      </w:r>
      <w:r w:rsidRPr="00344AF1">
        <w:rPr>
          <w:rFonts w:ascii="Times New Roman" w:hAnsi="Times New Roman" w:cs="Times New Roman"/>
        </w:rPr>
        <w:t>to the Missouri Court Of Appeals</w:t>
      </w:r>
      <w:r w:rsidR="006E4B17">
        <w:rPr>
          <w:rFonts w:ascii="Times New Roman" w:hAnsi="Times New Roman" w:cs="Times New Roman"/>
        </w:rPr>
        <w:t>,</w:t>
      </w:r>
      <w:r w:rsidR="00344AF1">
        <w:rPr>
          <w:rFonts w:ascii="Times New Roman" w:hAnsi="Times New Roman" w:cs="Times New Roman"/>
        </w:rPr>
        <w:t xml:space="preserve"> </w:t>
      </w:r>
      <w:r w:rsidR="008E33FD" w:rsidRPr="00344AF1">
        <w:rPr>
          <w:rFonts w:ascii="Times New Roman" w:hAnsi="Times New Roman" w:cs="Times New Roman"/>
        </w:rPr>
        <w:t xml:space="preserve">the appeal bond </w:t>
      </w:r>
      <w:r w:rsidRPr="00344AF1">
        <w:rPr>
          <w:rFonts w:ascii="Times New Roman" w:hAnsi="Times New Roman" w:cs="Times New Roman"/>
        </w:rPr>
        <w:t>is set in the amount of the Judgment, plus court costs. The appeal bond authorized by this Judgment is conditioned upon Defendant performing the following:</w:t>
      </w:r>
    </w:p>
    <w:p w14:paraId="4F08A337" w14:textId="77777777" w:rsidR="006833A0" w:rsidRPr="00A20802" w:rsidRDefault="006833A0" w:rsidP="00344AF1">
      <w:pPr>
        <w:numPr>
          <w:ilvl w:val="0"/>
          <w:numId w:val="1"/>
        </w:numPr>
        <w:tabs>
          <w:tab w:val="clear" w:pos="1500"/>
        </w:tabs>
        <w:ind w:left="1404" w:right="720" w:hanging="702"/>
        <w:rPr>
          <w:rFonts w:ascii="Times New Roman" w:hAnsi="Times New Roman" w:cs="Times New Roman"/>
          <w:sz w:val="20"/>
          <w:szCs w:val="20"/>
        </w:rPr>
      </w:pPr>
      <w:r w:rsidRPr="00A20802">
        <w:rPr>
          <w:rFonts w:ascii="Times New Roman" w:hAnsi="Times New Roman" w:cs="Times New Roman"/>
          <w:sz w:val="20"/>
          <w:szCs w:val="20"/>
        </w:rPr>
        <w:t>Defendant paying into Court the amount of the judgment plus court costs; and</w:t>
      </w:r>
    </w:p>
    <w:p w14:paraId="196A4C0D" w14:textId="77777777" w:rsidR="006833A0" w:rsidRPr="00A20802" w:rsidRDefault="006833A0" w:rsidP="00344AF1">
      <w:pPr>
        <w:ind w:left="702" w:right="720"/>
        <w:rPr>
          <w:rFonts w:ascii="Times New Roman" w:hAnsi="Times New Roman" w:cs="Times New Roman"/>
          <w:sz w:val="20"/>
          <w:szCs w:val="20"/>
        </w:rPr>
      </w:pPr>
    </w:p>
    <w:p w14:paraId="1DF444C0" w14:textId="77777777" w:rsidR="006833A0" w:rsidRPr="00A20802" w:rsidRDefault="006833A0" w:rsidP="00344AF1">
      <w:pPr>
        <w:numPr>
          <w:ilvl w:val="0"/>
          <w:numId w:val="1"/>
        </w:numPr>
        <w:tabs>
          <w:tab w:val="clear" w:pos="1500"/>
        </w:tabs>
        <w:ind w:left="1404" w:right="720" w:hanging="702"/>
        <w:rPr>
          <w:rFonts w:ascii="Times New Roman" w:hAnsi="Times New Roman" w:cs="Times New Roman"/>
          <w:sz w:val="20"/>
          <w:szCs w:val="20"/>
        </w:rPr>
      </w:pPr>
      <w:r w:rsidRPr="00A20802">
        <w:rPr>
          <w:rFonts w:ascii="Times New Roman" w:hAnsi="Times New Roman" w:cs="Times New Roman"/>
          <w:sz w:val="20"/>
          <w:szCs w:val="20"/>
        </w:rPr>
        <w:t xml:space="preserve">Execution of the required </w:t>
      </w:r>
      <w:proofErr w:type="spellStart"/>
      <w:r w:rsidRPr="00A20802">
        <w:rPr>
          <w:rFonts w:ascii="Times New Roman" w:hAnsi="Times New Roman" w:cs="Times New Roman"/>
          <w:sz w:val="20"/>
          <w:szCs w:val="20"/>
        </w:rPr>
        <w:t>supersedeas</w:t>
      </w:r>
      <w:proofErr w:type="spellEnd"/>
      <w:r w:rsidRPr="00A20802">
        <w:rPr>
          <w:rFonts w:ascii="Times New Roman" w:hAnsi="Times New Roman" w:cs="Times New Roman"/>
          <w:sz w:val="20"/>
          <w:szCs w:val="20"/>
        </w:rPr>
        <w:t xml:space="preserve"> bond documents; and</w:t>
      </w:r>
    </w:p>
    <w:p w14:paraId="3EFE2BCD" w14:textId="77777777" w:rsidR="006833A0" w:rsidRPr="00A20802" w:rsidRDefault="006833A0" w:rsidP="00344AF1">
      <w:pPr>
        <w:ind w:right="720"/>
        <w:rPr>
          <w:rFonts w:ascii="Times New Roman" w:hAnsi="Times New Roman" w:cs="Times New Roman"/>
          <w:sz w:val="20"/>
          <w:szCs w:val="20"/>
        </w:rPr>
      </w:pPr>
    </w:p>
    <w:p w14:paraId="37E33E33" w14:textId="77777777" w:rsidR="006833A0" w:rsidRPr="00A20802" w:rsidRDefault="006833A0" w:rsidP="00344AF1">
      <w:pPr>
        <w:numPr>
          <w:ilvl w:val="0"/>
          <w:numId w:val="1"/>
        </w:numPr>
        <w:tabs>
          <w:tab w:val="clear" w:pos="1500"/>
        </w:tabs>
        <w:ind w:left="1404" w:right="720" w:hanging="702"/>
        <w:rPr>
          <w:rFonts w:ascii="Times New Roman" w:hAnsi="Times New Roman" w:cs="Times New Roman"/>
          <w:sz w:val="20"/>
          <w:szCs w:val="20"/>
        </w:rPr>
      </w:pPr>
      <w:r w:rsidRPr="00A20802">
        <w:rPr>
          <w:rFonts w:ascii="Times New Roman" w:hAnsi="Times New Roman" w:cs="Times New Roman"/>
          <w:sz w:val="20"/>
          <w:szCs w:val="20"/>
        </w:rPr>
        <w:t xml:space="preserve">Payment of the monthly rent that accrues after the date of the Judgment to the Jackson County Court Administrator, </w:t>
      </w:r>
      <w:r>
        <w:rPr>
          <w:rFonts w:ascii="Times New Roman" w:hAnsi="Times New Roman" w:cs="Times New Roman"/>
          <w:sz w:val="20"/>
          <w:szCs w:val="20"/>
        </w:rPr>
        <w:t xml:space="preserve">at the rate of ____________ per month, </w:t>
      </w:r>
      <w:r w:rsidRPr="00A20802">
        <w:rPr>
          <w:rFonts w:ascii="Times New Roman" w:hAnsi="Times New Roman" w:cs="Times New Roman"/>
          <w:sz w:val="20"/>
          <w:szCs w:val="20"/>
        </w:rPr>
        <w:t>within ten (10) days after the due date provided for in the Lease/Rental Agreement; and</w:t>
      </w:r>
    </w:p>
    <w:p w14:paraId="23D6057E" w14:textId="77777777" w:rsidR="006833A0" w:rsidRPr="00A20802" w:rsidRDefault="006833A0" w:rsidP="00344AF1">
      <w:pPr>
        <w:ind w:right="720"/>
        <w:rPr>
          <w:rFonts w:ascii="Times New Roman" w:hAnsi="Times New Roman" w:cs="Times New Roman"/>
          <w:color w:val="000000"/>
          <w:sz w:val="20"/>
          <w:szCs w:val="20"/>
        </w:rPr>
      </w:pPr>
    </w:p>
    <w:p w14:paraId="649D79E1" w14:textId="77777777" w:rsidR="006833A0" w:rsidRPr="00A20802" w:rsidRDefault="006833A0" w:rsidP="00344AF1">
      <w:pPr>
        <w:numPr>
          <w:ilvl w:val="0"/>
          <w:numId w:val="1"/>
        </w:numPr>
        <w:tabs>
          <w:tab w:val="clear" w:pos="1500"/>
        </w:tabs>
        <w:ind w:left="1404" w:right="720" w:hanging="702"/>
        <w:rPr>
          <w:rFonts w:ascii="Times New Roman" w:hAnsi="Times New Roman" w:cs="Times New Roman"/>
          <w:sz w:val="20"/>
          <w:szCs w:val="20"/>
        </w:rPr>
      </w:pPr>
      <w:r w:rsidRPr="00A20802">
        <w:rPr>
          <w:rFonts w:ascii="Times New Roman" w:hAnsi="Times New Roman" w:cs="Times New Roman"/>
          <w:color w:val="000000"/>
          <w:sz w:val="20"/>
          <w:szCs w:val="20"/>
        </w:rPr>
        <w:t>Defendant(s) shall refrain from any and all illegal activities or conduct in violation of the parties’ lease while residing on the plaintiff’s premises; and</w:t>
      </w:r>
    </w:p>
    <w:p w14:paraId="0859950B" w14:textId="77777777" w:rsidR="006833A0" w:rsidRPr="00A20802" w:rsidRDefault="006833A0" w:rsidP="00344AF1">
      <w:pPr>
        <w:ind w:right="720"/>
        <w:rPr>
          <w:rFonts w:ascii="Times New Roman" w:hAnsi="Times New Roman" w:cs="Times New Roman"/>
          <w:sz w:val="20"/>
          <w:szCs w:val="20"/>
        </w:rPr>
      </w:pPr>
    </w:p>
    <w:p w14:paraId="6FB7747A" w14:textId="77777777" w:rsidR="006833A0" w:rsidRPr="00A20802" w:rsidRDefault="006833A0" w:rsidP="00344AF1">
      <w:pPr>
        <w:numPr>
          <w:ilvl w:val="0"/>
          <w:numId w:val="1"/>
        </w:numPr>
        <w:tabs>
          <w:tab w:val="clear" w:pos="1500"/>
        </w:tabs>
        <w:ind w:left="1404" w:right="720" w:hanging="702"/>
        <w:rPr>
          <w:rFonts w:ascii="Times New Roman" w:hAnsi="Times New Roman" w:cs="Times New Roman"/>
          <w:sz w:val="20"/>
          <w:szCs w:val="20"/>
        </w:rPr>
      </w:pPr>
      <w:r w:rsidRPr="00A20802">
        <w:rPr>
          <w:rFonts w:ascii="Times New Roman" w:hAnsi="Times New Roman" w:cs="Times New Roman"/>
          <w:color w:val="000000"/>
          <w:sz w:val="20"/>
          <w:szCs w:val="20"/>
        </w:rPr>
        <w:t>Defendant(s) shall refrain fr</w:t>
      </w:r>
      <w:r>
        <w:rPr>
          <w:rFonts w:ascii="Times New Roman" w:hAnsi="Times New Roman" w:cs="Times New Roman"/>
          <w:color w:val="000000"/>
          <w:sz w:val="20"/>
          <w:szCs w:val="20"/>
        </w:rPr>
        <w:t>om</w:t>
      </w:r>
      <w:r w:rsidRPr="00A20802">
        <w:rPr>
          <w:rFonts w:ascii="Times New Roman" w:hAnsi="Times New Roman" w:cs="Times New Roman"/>
          <w:color w:val="000000"/>
          <w:sz w:val="20"/>
          <w:szCs w:val="20"/>
        </w:rPr>
        <w:t xml:space="preserve"> all activities that damage the premises or cause waste of the premises.</w:t>
      </w:r>
    </w:p>
    <w:p w14:paraId="6BFC4FF9" w14:textId="77777777" w:rsidR="006833A0" w:rsidRPr="00A20802" w:rsidRDefault="006833A0" w:rsidP="00344AF1">
      <w:pPr>
        <w:ind w:left="702" w:right="720"/>
        <w:rPr>
          <w:rFonts w:ascii="Times New Roman" w:hAnsi="Times New Roman" w:cs="Times New Roman"/>
        </w:rPr>
      </w:pPr>
    </w:p>
    <w:p w14:paraId="4994F3C6" w14:textId="77777777" w:rsidR="006833A0" w:rsidRPr="00A20802" w:rsidRDefault="006833A0" w:rsidP="00344AF1">
      <w:pPr>
        <w:jc w:val="center"/>
        <w:rPr>
          <w:rFonts w:ascii="Times New Roman" w:hAnsi="Times New Roman" w:cs="Times New Roman"/>
          <w:b/>
          <w:bCs/>
          <w:u w:val="single"/>
        </w:rPr>
      </w:pPr>
      <w:r w:rsidRPr="00A20802">
        <w:rPr>
          <w:rFonts w:ascii="Times New Roman" w:hAnsi="Times New Roman" w:cs="Times New Roman"/>
          <w:b/>
          <w:bCs/>
          <w:u w:val="single"/>
        </w:rPr>
        <w:t>EXECUTION AND RESTITUTION OF PREMISES</w:t>
      </w:r>
    </w:p>
    <w:p w14:paraId="7258D78E" w14:textId="77777777" w:rsidR="006833A0" w:rsidRPr="00A20802" w:rsidRDefault="006833A0" w:rsidP="00344AF1">
      <w:pPr>
        <w:rPr>
          <w:rFonts w:ascii="Times New Roman" w:hAnsi="Times New Roman" w:cs="Times New Roman"/>
        </w:rPr>
      </w:pPr>
    </w:p>
    <w:p w14:paraId="5552609D" w14:textId="77777777" w:rsidR="006833A0" w:rsidRPr="00344AF1" w:rsidRDefault="006833A0" w:rsidP="00344AF1">
      <w:pPr>
        <w:spacing w:line="360" w:lineRule="auto"/>
        <w:ind w:firstLine="720"/>
        <w:rPr>
          <w:rFonts w:ascii="Times New Roman" w:hAnsi="Times New Roman" w:cs="Times New Roman"/>
        </w:rPr>
      </w:pPr>
      <w:r w:rsidRPr="00A20802">
        <w:rPr>
          <w:rFonts w:ascii="Times New Roman" w:hAnsi="Times New Roman" w:cs="Times New Roman"/>
        </w:rPr>
        <w:t xml:space="preserve">IT IS FURTHER ORDERED that the </w:t>
      </w:r>
      <w:r w:rsidRPr="00344AF1">
        <w:rPr>
          <w:rFonts w:ascii="Times New Roman" w:hAnsi="Times New Roman" w:cs="Times New Roman"/>
          <w:bCs/>
        </w:rPr>
        <w:t>Department of Civil Process</w:t>
      </w:r>
      <w:r w:rsidRPr="00344AF1">
        <w:rPr>
          <w:rFonts w:ascii="Times New Roman" w:hAnsi="Times New Roman" w:cs="Times New Roman"/>
        </w:rPr>
        <w:t>,</w:t>
      </w:r>
      <w:r w:rsidRPr="00A20802">
        <w:rPr>
          <w:rFonts w:ascii="Times New Roman" w:hAnsi="Times New Roman" w:cs="Times New Roman"/>
        </w:rPr>
        <w:t xml:space="preserve"> Court Administrator’s Office, 16</w:t>
      </w:r>
      <w:r w:rsidRPr="00A20802">
        <w:rPr>
          <w:rFonts w:ascii="Times New Roman" w:hAnsi="Times New Roman" w:cs="Times New Roman"/>
          <w:vertAlign w:val="superscript"/>
        </w:rPr>
        <w:t>th</w:t>
      </w:r>
      <w:r w:rsidRPr="00A20802">
        <w:rPr>
          <w:rFonts w:ascii="Times New Roman" w:hAnsi="Times New Roman" w:cs="Times New Roman"/>
        </w:rPr>
        <w:t xml:space="preserve"> Judicial Circuit, shall put the Judgment Creditor into immediate possession of the premises that are the subject matter of this action and deliver possession to the Judgment Creditor, upon satisfaction of the following conditions:</w:t>
      </w:r>
    </w:p>
    <w:p w14:paraId="545154F4" w14:textId="77777777" w:rsidR="006833A0" w:rsidRPr="00344AF1" w:rsidRDefault="00DD57DA" w:rsidP="00344AF1">
      <w:pPr>
        <w:numPr>
          <w:ilvl w:val="0"/>
          <w:numId w:val="2"/>
        </w:numPr>
        <w:tabs>
          <w:tab w:val="clear" w:pos="1440"/>
        </w:tabs>
        <w:ind w:right="720" w:hanging="738"/>
        <w:rPr>
          <w:rFonts w:ascii="Times New Roman" w:hAnsi="Times New Roman" w:cs="Times New Roman"/>
          <w:bCs/>
          <w:sz w:val="20"/>
          <w:szCs w:val="20"/>
        </w:rPr>
      </w:pPr>
      <w:r w:rsidRPr="00344AF1">
        <w:rPr>
          <w:rFonts w:ascii="Times New Roman" w:hAnsi="Times New Roman" w:cs="Times New Roman"/>
          <w:sz w:val="20"/>
          <w:szCs w:val="20"/>
        </w:rPr>
        <w:t>Judgment for Plaintiff has been entered</w:t>
      </w:r>
      <w:r w:rsidR="006833A0" w:rsidRPr="00344AF1">
        <w:rPr>
          <w:rFonts w:ascii="Times New Roman" w:hAnsi="Times New Roman" w:cs="Times New Roman"/>
          <w:sz w:val="20"/>
          <w:szCs w:val="20"/>
        </w:rPr>
        <w:t>;</w:t>
      </w:r>
      <w:r w:rsidR="00344AF1">
        <w:rPr>
          <w:rFonts w:ascii="Times New Roman" w:hAnsi="Times New Roman" w:cs="Times New Roman"/>
          <w:sz w:val="20"/>
          <w:szCs w:val="20"/>
        </w:rPr>
        <w:t xml:space="preserve"> </w:t>
      </w:r>
      <w:r w:rsidRPr="00344AF1">
        <w:rPr>
          <w:rFonts w:ascii="Times New Roman" w:hAnsi="Times New Roman" w:cs="Times New Roman"/>
          <w:sz w:val="20"/>
          <w:szCs w:val="20"/>
        </w:rPr>
        <w:t>and</w:t>
      </w:r>
    </w:p>
    <w:p w14:paraId="4F350063" w14:textId="77777777" w:rsidR="006833A0" w:rsidRPr="00344AF1" w:rsidRDefault="006833A0" w:rsidP="00344AF1">
      <w:pPr>
        <w:ind w:left="702" w:right="720"/>
        <w:rPr>
          <w:rFonts w:ascii="Times New Roman" w:hAnsi="Times New Roman" w:cs="Times New Roman"/>
          <w:sz w:val="20"/>
          <w:szCs w:val="20"/>
        </w:rPr>
      </w:pPr>
    </w:p>
    <w:p w14:paraId="3F5CB772" w14:textId="77777777" w:rsidR="006833A0" w:rsidRPr="00A20802" w:rsidRDefault="006833A0" w:rsidP="00344AF1">
      <w:pPr>
        <w:numPr>
          <w:ilvl w:val="0"/>
          <w:numId w:val="2"/>
        </w:numPr>
        <w:tabs>
          <w:tab w:val="clear" w:pos="1440"/>
        </w:tabs>
        <w:ind w:right="720" w:hanging="738"/>
        <w:rPr>
          <w:rFonts w:ascii="Times New Roman" w:hAnsi="Times New Roman" w:cs="Times New Roman"/>
          <w:sz w:val="20"/>
          <w:szCs w:val="20"/>
        </w:rPr>
      </w:pPr>
      <w:r w:rsidRPr="00A20802">
        <w:rPr>
          <w:rFonts w:ascii="Times New Roman" w:hAnsi="Times New Roman" w:cs="Times New Roman"/>
          <w:sz w:val="20"/>
          <w:szCs w:val="20"/>
        </w:rPr>
        <w:t>If an appeal is filed, the required appeal bond has not been filed or the conditions of the bond have been violated; and</w:t>
      </w:r>
    </w:p>
    <w:p w14:paraId="62F67651" w14:textId="77777777" w:rsidR="006833A0" w:rsidRPr="00A20802" w:rsidRDefault="006833A0" w:rsidP="00344AF1">
      <w:pPr>
        <w:ind w:right="720"/>
        <w:rPr>
          <w:rFonts w:ascii="Times New Roman" w:hAnsi="Times New Roman" w:cs="Times New Roman"/>
          <w:sz w:val="20"/>
          <w:szCs w:val="20"/>
        </w:rPr>
      </w:pPr>
    </w:p>
    <w:p w14:paraId="2425DC77" w14:textId="77777777" w:rsidR="006833A0" w:rsidRDefault="006833A0" w:rsidP="00344AF1">
      <w:pPr>
        <w:numPr>
          <w:ilvl w:val="0"/>
          <w:numId w:val="2"/>
        </w:numPr>
        <w:tabs>
          <w:tab w:val="clear" w:pos="1440"/>
        </w:tabs>
        <w:ind w:right="720" w:hanging="738"/>
        <w:rPr>
          <w:rFonts w:ascii="Times New Roman" w:hAnsi="Times New Roman" w:cs="Times New Roman"/>
          <w:sz w:val="20"/>
          <w:szCs w:val="20"/>
        </w:rPr>
      </w:pPr>
      <w:r w:rsidRPr="00A20802">
        <w:rPr>
          <w:rFonts w:ascii="Times New Roman" w:hAnsi="Times New Roman" w:cs="Times New Roman"/>
          <w:sz w:val="20"/>
          <w:szCs w:val="20"/>
        </w:rPr>
        <w:t>A Request For Execution For Restitution Of Possession has been filed that complies with the requirements set forth in this Judgment.</w:t>
      </w:r>
    </w:p>
    <w:p w14:paraId="5B878F4E" w14:textId="77777777" w:rsidR="005C5F32" w:rsidRDefault="005C5F32" w:rsidP="00344AF1">
      <w:pPr>
        <w:pStyle w:val="ListParagraph"/>
        <w:rPr>
          <w:rFonts w:ascii="Times New Roman" w:hAnsi="Times New Roman" w:cs="Times New Roman"/>
          <w:sz w:val="20"/>
          <w:szCs w:val="20"/>
        </w:rPr>
      </w:pPr>
    </w:p>
    <w:p w14:paraId="7A918783" w14:textId="77777777" w:rsidR="006833A0" w:rsidRPr="00BE7673" w:rsidRDefault="006833A0" w:rsidP="00344AF1">
      <w:pPr>
        <w:spacing w:line="360" w:lineRule="auto"/>
        <w:ind w:firstLine="720"/>
        <w:rPr>
          <w:rFonts w:ascii="Times New Roman" w:hAnsi="Times New Roman" w:cs="Times New Roman"/>
        </w:rPr>
      </w:pPr>
      <w:r w:rsidRPr="00A20802">
        <w:rPr>
          <w:rFonts w:ascii="Times New Roman" w:hAnsi="Times New Roman" w:cs="Times New Roman"/>
        </w:rPr>
        <w:t xml:space="preserve">IT IS FURTHER ORDERED that the Request For Execution For Restitution Of Possession </w:t>
      </w:r>
      <w:r>
        <w:rPr>
          <w:rFonts w:ascii="Times New Roman" w:hAnsi="Times New Roman" w:cs="Times New Roman"/>
        </w:rPr>
        <w:t xml:space="preserve">shall be </w:t>
      </w:r>
      <w:r w:rsidRPr="00A20802">
        <w:rPr>
          <w:rFonts w:ascii="Times New Roman" w:hAnsi="Times New Roman" w:cs="Times New Roman"/>
        </w:rPr>
        <w:t>in the format made available to the parties and to the public by the Court Administrator on the web site for the 16</w:t>
      </w:r>
      <w:r w:rsidRPr="00A20802">
        <w:rPr>
          <w:rFonts w:ascii="Times New Roman" w:hAnsi="Times New Roman" w:cs="Times New Roman"/>
          <w:vertAlign w:val="superscript"/>
        </w:rPr>
        <w:t>th</w:t>
      </w:r>
      <w:r w:rsidRPr="00A20802">
        <w:rPr>
          <w:rFonts w:ascii="Times New Roman" w:hAnsi="Times New Roman" w:cs="Times New Roman"/>
        </w:rPr>
        <w:t xml:space="preserve"> Judicial Circuit, Jackson County, Missouri</w:t>
      </w:r>
      <w:r w:rsidRPr="00BE7673">
        <w:rPr>
          <w:rFonts w:ascii="Times New Roman" w:hAnsi="Times New Roman" w:cs="Times New Roman"/>
        </w:rPr>
        <w:t>, and said request for execution shall contain the following representations by Plaintiff, made upon information and belief, as a condition precedent to issuance of a Writ Of Execution For Restitution Of Possession directing the Department Of Civil Process to deliver possession of the premises to Plaintiff:</w:t>
      </w:r>
    </w:p>
    <w:p w14:paraId="3C08A72C"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lastRenderedPageBreak/>
        <w:t>The date of the Judgment; and</w:t>
      </w:r>
    </w:p>
    <w:p w14:paraId="3302231E" w14:textId="77777777" w:rsidR="006833A0" w:rsidRPr="00BE7673" w:rsidRDefault="006833A0" w:rsidP="00344AF1">
      <w:pPr>
        <w:ind w:left="702" w:right="720"/>
        <w:rPr>
          <w:rFonts w:ascii="Times New Roman" w:hAnsi="Times New Roman" w:cs="Times New Roman"/>
          <w:sz w:val="20"/>
          <w:szCs w:val="20"/>
        </w:rPr>
      </w:pPr>
    </w:p>
    <w:p w14:paraId="740A1175"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t>The type of Landlord/Tenant action at issue; and</w:t>
      </w:r>
    </w:p>
    <w:p w14:paraId="414CB45C" w14:textId="77777777" w:rsidR="006833A0" w:rsidRPr="00BE7673" w:rsidRDefault="006833A0" w:rsidP="00344AF1">
      <w:pPr>
        <w:ind w:right="720"/>
        <w:rPr>
          <w:rFonts w:ascii="Times New Roman" w:hAnsi="Times New Roman" w:cs="Times New Roman"/>
          <w:sz w:val="20"/>
          <w:szCs w:val="20"/>
        </w:rPr>
      </w:pPr>
    </w:p>
    <w:p w14:paraId="36AFF4D4"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t>Street Address, City, State and Zip Code of the property to be delivered to Plaintiff; and</w:t>
      </w:r>
    </w:p>
    <w:p w14:paraId="175046D4" w14:textId="77777777" w:rsidR="006833A0" w:rsidRPr="00BE7673" w:rsidRDefault="006833A0" w:rsidP="00344AF1">
      <w:pPr>
        <w:ind w:right="720"/>
        <w:rPr>
          <w:rFonts w:ascii="Times New Roman" w:hAnsi="Times New Roman" w:cs="Times New Roman"/>
          <w:sz w:val="20"/>
          <w:szCs w:val="20"/>
        </w:rPr>
      </w:pPr>
    </w:p>
    <w:p w14:paraId="7DB9F65F"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t>That the judgment remains unsatisfied; and</w:t>
      </w:r>
    </w:p>
    <w:p w14:paraId="622DA607" w14:textId="77777777" w:rsidR="006833A0" w:rsidRPr="00BE7673" w:rsidRDefault="006833A0" w:rsidP="00344AF1">
      <w:pPr>
        <w:ind w:right="720"/>
        <w:rPr>
          <w:rFonts w:ascii="Times New Roman" w:hAnsi="Times New Roman" w:cs="Times New Roman"/>
          <w:sz w:val="20"/>
          <w:szCs w:val="20"/>
        </w:rPr>
      </w:pPr>
    </w:p>
    <w:p w14:paraId="0C473CC7"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t>That the Defendant(s) remains in possession; and</w:t>
      </w:r>
    </w:p>
    <w:p w14:paraId="23F356CA" w14:textId="77777777" w:rsidR="006833A0" w:rsidRPr="002D0386" w:rsidRDefault="006833A0" w:rsidP="00344AF1">
      <w:pPr>
        <w:ind w:right="720"/>
        <w:rPr>
          <w:rFonts w:ascii="Times New Roman" w:hAnsi="Times New Roman" w:cs="Times New Roman"/>
          <w:strike/>
          <w:sz w:val="20"/>
          <w:szCs w:val="20"/>
        </w:rPr>
      </w:pPr>
    </w:p>
    <w:p w14:paraId="49555B93"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t>That there has been no appeal bond filed; and</w:t>
      </w:r>
    </w:p>
    <w:p w14:paraId="6AA6E839" w14:textId="77777777" w:rsidR="006833A0" w:rsidRPr="00BE7673" w:rsidRDefault="006833A0" w:rsidP="00344AF1">
      <w:pPr>
        <w:ind w:right="720"/>
        <w:rPr>
          <w:rFonts w:ascii="Times New Roman" w:hAnsi="Times New Roman" w:cs="Times New Roman"/>
          <w:sz w:val="20"/>
          <w:szCs w:val="20"/>
        </w:rPr>
      </w:pPr>
    </w:p>
    <w:p w14:paraId="2027BA09"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t>That no new agreement, either oral or written, has been made with the Defendant(s) that allows the Defendant(s) to be in possession of the premises; and</w:t>
      </w:r>
    </w:p>
    <w:p w14:paraId="2F18B141" w14:textId="77777777" w:rsidR="006833A0" w:rsidRPr="00BE7673" w:rsidRDefault="006833A0" w:rsidP="00344AF1">
      <w:pPr>
        <w:ind w:right="720"/>
        <w:rPr>
          <w:rFonts w:ascii="Times New Roman" w:hAnsi="Times New Roman" w:cs="Times New Roman"/>
          <w:sz w:val="20"/>
          <w:szCs w:val="20"/>
        </w:rPr>
      </w:pPr>
    </w:p>
    <w:p w14:paraId="6154D71D" w14:textId="77777777" w:rsidR="006833A0" w:rsidRPr="00BE7673" w:rsidRDefault="006833A0" w:rsidP="00344AF1">
      <w:pPr>
        <w:numPr>
          <w:ilvl w:val="0"/>
          <w:numId w:val="3"/>
        </w:numPr>
        <w:tabs>
          <w:tab w:val="clear" w:pos="1440"/>
        </w:tabs>
        <w:ind w:right="720" w:hanging="738"/>
        <w:rPr>
          <w:rFonts w:ascii="Times New Roman" w:hAnsi="Times New Roman" w:cs="Times New Roman"/>
          <w:sz w:val="20"/>
          <w:szCs w:val="20"/>
        </w:rPr>
      </w:pPr>
      <w:r w:rsidRPr="00BE7673">
        <w:rPr>
          <w:rFonts w:ascii="Times New Roman" w:hAnsi="Times New Roman" w:cs="Times New Roman"/>
          <w:sz w:val="20"/>
          <w:szCs w:val="20"/>
        </w:rPr>
        <w:t>That a request for execution delivering possession of the premises to Plaintiff is requested.</w:t>
      </w:r>
    </w:p>
    <w:p w14:paraId="0ECD5ED6" w14:textId="77777777" w:rsidR="006833A0" w:rsidRPr="002D0386" w:rsidRDefault="006833A0" w:rsidP="00344AF1">
      <w:pPr>
        <w:ind w:left="1440" w:right="720"/>
        <w:rPr>
          <w:rFonts w:ascii="Times New Roman" w:hAnsi="Times New Roman" w:cs="Times New Roman"/>
          <w:strike/>
        </w:rPr>
      </w:pPr>
    </w:p>
    <w:p w14:paraId="77BBEF69" w14:textId="77777777" w:rsidR="006833A0" w:rsidRPr="00BE7673" w:rsidRDefault="006833A0" w:rsidP="00344AF1">
      <w:pPr>
        <w:spacing w:line="360" w:lineRule="auto"/>
        <w:ind w:firstLine="720"/>
        <w:rPr>
          <w:rFonts w:ascii="Times New Roman" w:hAnsi="Times New Roman" w:cs="Times New Roman"/>
          <w:b/>
          <w:bCs/>
        </w:rPr>
      </w:pPr>
      <w:r w:rsidRPr="00BE7673">
        <w:rPr>
          <w:rFonts w:ascii="Times New Roman" w:hAnsi="Times New Roman" w:cs="Times New Roman"/>
          <w:b/>
          <w:bCs/>
        </w:rPr>
        <w:t>IN DEFAULT IN THE PERFORMANCE OF ANY ORDER CONTAINED IN THIS JUDGMENT, LET EXECUTION ISSUE THEREFOR.</w:t>
      </w:r>
    </w:p>
    <w:p w14:paraId="7FDC8DC5" w14:textId="77777777" w:rsidR="006833A0" w:rsidRDefault="006833A0" w:rsidP="00C35F27">
      <w:pPr>
        <w:pStyle w:val="Header"/>
        <w:tabs>
          <w:tab w:val="clear" w:pos="4320"/>
          <w:tab w:val="clear" w:pos="8640"/>
        </w:tabs>
        <w:spacing w:line="360" w:lineRule="auto"/>
        <w:jc w:val="both"/>
      </w:pPr>
    </w:p>
    <w:p w14:paraId="4B37BDDF" w14:textId="77777777" w:rsidR="006833A0" w:rsidRPr="00A20802" w:rsidRDefault="006833A0" w:rsidP="00344AF1">
      <w:pPr>
        <w:pStyle w:val="Header"/>
        <w:tabs>
          <w:tab w:val="clear" w:pos="4320"/>
          <w:tab w:val="clear" w:pos="8640"/>
        </w:tabs>
        <w:spacing w:line="360" w:lineRule="auto"/>
        <w:jc w:val="both"/>
        <w:rPr>
          <w:rFonts w:ascii="Times New Roman" w:hAnsi="Times New Roman"/>
        </w:rPr>
      </w:pPr>
      <w:r w:rsidRPr="00A20802">
        <w:t>Dated:</w:t>
      </w:r>
      <w:r w:rsidRPr="00A20802">
        <w:tab/>
      </w:r>
      <w:r w:rsidR="00344AF1">
        <w:t xml:space="preserve"> _______________________</w:t>
      </w:r>
      <w:r w:rsidRPr="00A20802">
        <w:rPr>
          <w:rFonts w:ascii="Times New Roman" w:hAnsi="Times New Roman"/>
        </w:rPr>
        <w:tab/>
      </w:r>
      <w:r w:rsidRPr="00A20802">
        <w:rPr>
          <w:rFonts w:ascii="Times New Roman" w:hAnsi="Times New Roman"/>
        </w:rPr>
        <w:tab/>
        <w:t>___________________________________</w:t>
      </w:r>
    </w:p>
    <w:p w14:paraId="347BDEDE" w14:textId="77777777" w:rsidR="006833A0" w:rsidRPr="00A20802" w:rsidRDefault="006833A0" w:rsidP="00C35F27">
      <w:pPr>
        <w:rPr>
          <w:rFonts w:ascii="Times New Roman" w:hAnsi="Times New Roman" w:cs="Times New Roman"/>
        </w:rPr>
      </w:pPr>
      <w:r w:rsidRPr="00A20802">
        <w:rPr>
          <w:rFonts w:ascii="Times New Roman" w:hAnsi="Times New Roman" w:cs="Times New Roman"/>
        </w:rPr>
        <w:tab/>
      </w:r>
      <w:r w:rsidRPr="00A20802">
        <w:rPr>
          <w:rFonts w:ascii="Times New Roman" w:hAnsi="Times New Roman" w:cs="Times New Roman"/>
        </w:rPr>
        <w:tab/>
      </w:r>
      <w:r w:rsidRPr="00A20802">
        <w:rPr>
          <w:rFonts w:ascii="Times New Roman" w:hAnsi="Times New Roman" w:cs="Times New Roman"/>
        </w:rPr>
        <w:tab/>
      </w:r>
      <w:r w:rsidRPr="00A20802">
        <w:rPr>
          <w:rFonts w:ascii="Times New Roman" w:hAnsi="Times New Roman" w:cs="Times New Roman"/>
        </w:rPr>
        <w:tab/>
      </w:r>
      <w:r w:rsidRPr="00A20802">
        <w:rPr>
          <w:rFonts w:ascii="Times New Roman" w:hAnsi="Times New Roman" w:cs="Times New Roman"/>
        </w:rPr>
        <w:tab/>
      </w:r>
      <w:r w:rsidR="00344AF1">
        <w:rPr>
          <w:rFonts w:ascii="Times New Roman" w:hAnsi="Times New Roman" w:cs="Times New Roman"/>
        </w:rPr>
        <w:t xml:space="preserve">   </w:t>
      </w:r>
      <w:r w:rsidRPr="00A20802">
        <w:rPr>
          <w:rFonts w:ascii="Times New Roman" w:hAnsi="Times New Roman" w:cs="Times New Roman"/>
        </w:rPr>
        <w:tab/>
      </w:r>
      <w:r w:rsidR="00344AF1">
        <w:rPr>
          <w:rFonts w:ascii="Times New Roman" w:hAnsi="Times New Roman" w:cs="Times New Roman"/>
        </w:rPr>
        <w:t xml:space="preserve">            </w:t>
      </w:r>
      <w:r>
        <w:rPr>
          <w:rFonts w:ascii="Times New Roman" w:hAnsi="Times New Roman" w:cs="Times New Roman"/>
        </w:rPr>
        <w:t>Judge</w:t>
      </w:r>
    </w:p>
    <w:p w14:paraId="0F21AFBC" w14:textId="77777777" w:rsidR="006833A0" w:rsidRDefault="006833A0" w:rsidP="00C35F27">
      <w:pPr>
        <w:tabs>
          <w:tab w:val="left" w:pos="4680"/>
        </w:tabs>
        <w:jc w:val="center"/>
        <w:rPr>
          <w:rFonts w:ascii="Times New Roman" w:hAnsi="Times New Roman" w:cs="Times New Roman"/>
          <w:b/>
          <w:bCs/>
          <w:u w:val="single"/>
        </w:rPr>
      </w:pPr>
    </w:p>
    <w:p w14:paraId="1A5F84E8" w14:textId="77777777" w:rsidR="00344AF1" w:rsidRDefault="00344AF1" w:rsidP="00C35F27">
      <w:pPr>
        <w:tabs>
          <w:tab w:val="left" w:pos="4680"/>
        </w:tabs>
        <w:jc w:val="center"/>
        <w:rPr>
          <w:rFonts w:ascii="Times New Roman" w:hAnsi="Times New Roman" w:cs="Times New Roman"/>
          <w:b/>
          <w:bCs/>
          <w:u w:val="single"/>
        </w:rPr>
      </w:pPr>
    </w:p>
    <w:p w14:paraId="5D7A884E" w14:textId="77777777" w:rsidR="00344AF1" w:rsidRPr="00A20802" w:rsidRDefault="00344AF1" w:rsidP="00C35F27">
      <w:pPr>
        <w:tabs>
          <w:tab w:val="left" w:pos="4680"/>
        </w:tabs>
        <w:jc w:val="center"/>
        <w:rPr>
          <w:rFonts w:ascii="Times New Roman" w:hAnsi="Times New Roman" w:cs="Times New Roman"/>
          <w:b/>
          <w:bCs/>
          <w:u w:val="single"/>
        </w:rPr>
      </w:pPr>
    </w:p>
    <w:p w14:paraId="40CBF1E0" w14:textId="77777777" w:rsidR="006833A0" w:rsidRPr="00A20802" w:rsidRDefault="006833A0" w:rsidP="00C35F27">
      <w:pPr>
        <w:tabs>
          <w:tab w:val="left" w:pos="4680"/>
        </w:tabs>
        <w:jc w:val="center"/>
        <w:rPr>
          <w:rFonts w:ascii="Times New Roman" w:hAnsi="Times New Roman" w:cs="Times New Roman"/>
          <w:b/>
          <w:bCs/>
          <w:u w:val="single"/>
        </w:rPr>
      </w:pPr>
      <w:r w:rsidRPr="00A20802">
        <w:rPr>
          <w:rFonts w:ascii="Times New Roman" w:hAnsi="Times New Roman" w:cs="Times New Roman"/>
          <w:b/>
          <w:bCs/>
          <w:u w:val="single"/>
        </w:rPr>
        <w:t>CERTIFICATE OF SERVICE</w:t>
      </w:r>
    </w:p>
    <w:p w14:paraId="6B0AFA89" w14:textId="77777777" w:rsidR="006833A0" w:rsidRPr="00A20802" w:rsidRDefault="006833A0" w:rsidP="00C35F27">
      <w:pPr>
        <w:tabs>
          <w:tab w:val="left" w:pos="4680"/>
        </w:tabs>
        <w:jc w:val="both"/>
        <w:rPr>
          <w:rFonts w:ascii="Times New Roman" w:hAnsi="Times New Roman" w:cs="Times New Roman"/>
          <w:b/>
          <w:bCs/>
          <w:u w:val="single"/>
        </w:rPr>
      </w:pPr>
    </w:p>
    <w:p w14:paraId="1F3A43A5" w14:textId="77777777" w:rsidR="006833A0" w:rsidRPr="003B1F56" w:rsidRDefault="006833A0" w:rsidP="00C35F27">
      <w:pPr>
        <w:ind w:firstLine="720"/>
        <w:jc w:val="both"/>
        <w:rPr>
          <w:rFonts w:ascii="Times New Roman" w:hAnsi="Times New Roman" w:cs="Times New Roman"/>
        </w:rPr>
      </w:pPr>
      <w:r w:rsidRPr="003B1F56">
        <w:rPr>
          <w:rFonts w:ascii="Times New Roman" w:hAnsi="Times New Roman" w:cs="Times New Roman"/>
        </w:rPr>
        <w:t>I certify that a true and correct copy of the foregoing was hand delivered in open court to the parties, and, if a party was not present in Court, a copy was mailed via U.S. First Class mail, postage prepaid, to that party, on</w:t>
      </w:r>
      <w:r>
        <w:rPr>
          <w:rFonts w:ascii="Times New Roman" w:hAnsi="Times New Roman" w:cs="Times New Roman"/>
        </w:rPr>
        <w:t xml:space="preserve"> _________________________</w:t>
      </w:r>
      <w:r w:rsidRPr="003B1F56">
        <w:rPr>
          <w:rFonts w:ascii="Times New Roman" w:hAnsi="Times New Roman" w:cs="Times New Roman"/>
        </w:rPr>
        <w:t xml:space="preserve">, to: </w:t>
      </w:r>
    </w:p>
    <w:p w14:paraId="1941DDBF" w14:textId="77777777" w:rsidR="006833A0" w:rsidRPr="003B1F56" w:rsidRDefault="006833A0" w:rsidP="00C35F27">
      <w:pPr>
        <w:ind w:firstLine="720"/>
        <w:jc w:val="both"/>
        <w:rPr>
          <w:rFonts w:ascii="Times New Roman" w:hAnsi="Times New Roman" w:cs="Times New Roman"/>
        </w:rPr>
      </w:pPr>
    </w:p>
    <w:p w14:paraId="0EE4A2D6" w14:textId="77777777" w:rsidR="006833A0" w:rsidRPr="003B1F56" w:rsidRDefault="006833A0" w:rsidP="00C35F27">
      <w:pPr>
        <w:ind w:firstLine="720"/>
        <w:jc w:val="both"/>
        <w:rPr>
          <w:rFonts w:ascii="Times New Roman" w:hAnsi="Times New Roman" w:cs="Times New Roman"/>
        </w:rPr>
      </w:pPr>
      <w:r>
        <w:rPr>
          <w:rFonts w:ascii="Times New Roman" w:hAnsi="Times New Roman" w:cs="Times New Roman"/>
        </w:rPr>
        <w:t>(List all attorneys with addresses)</w:t>
      </w:r>
    </w:p>
    <w:p w14:paraId="744792ED" w14:textId="77777777" w:rsidR="006833A0" w:rsidRPr="003B1F56" w:rsidRDefault="006833A0" w:rsidP="00C35F27">
      <w:pPr>
        <w:keepNext/>
        <w:keepLines/>
        <w:jc w:val="both"/>
        <w:rPr>
          <w:rFonts w:ascii="Times New Roman" w:hAnsi="Times New Roman" w:cs="Times New Roman"/>
        </w:rPr>
      </w:pPr>
    </w:p>
    <w:p w14:paraId="78DC8E39" w14:textId="77777777" w:rsidR="006833A0" w:rsidRPr="003B1F56" w:rsidRDefault="006833A0" w:rsidP="00C35F27">
      <w:pPr>
        <w:keepNext/>
        <w:keepLines/>
        <w:jc w:val="both"/>
        <w:rPr>
          <w:rFonts w:ascii="Times New Roman" w:hAnsi="Times New Roman" w:cs="Times New Roman"/>
        </w:rPr>
      </w:pPr>
      <w:r>
        <w:rPr>
          <w:rFonts w:ascii="Times New Roman" w:hAnsi="Times New Roman" w:cs="Times New Roman"/>
        </w:rPr>
        <w:tab/>
        <w:t>(List all unrepresented parties with addresses)</w:t>
      </w:r>
    </w:p>
    <w:p w14:paraId="404911ED" w14:textId="77777777" w:rsidR="006833A0" w:rsidRDefault="006833A0" w:rsidP="00C35F27">
      <w:pPr>
        <w:keepNext/>
        <w:keepLines/>
        <w:jc w:val="both"/>
        <w:rPr>
          <w:rFonts w:ascii="Times New Roman" w:hAnsi="Times New Roman" w:cs="Times New Roman"/>
        </w:rPr>
      </w:pPr>
    </w:p>
    <w:p w14:paraId="4E417642" w14:textId="77777777" w:rsidR="006833A0" w:rsidRPr="003B1F56" w:rsidRDefault="006833A0" w:rsidP="00C35F27">
      <w:pPr>
        <w:keepNext/>
        <w:keepLines/>
        <w:jc w:val="both"/>
        <w:rPr>
          <w:rFonts w:ascii="Times New Roman" w:hAnsi="Times New Roman" w:cs="Times New Roman"/>
        </w:rPr>
      </w:pPr>
    </w:p>
    <w:p w14:paraId="40628E8E" w14:textId="77777777" w:rsidR="006833A0" w:rsidRPr="003B1F56" w:rsidRDefault="006833A0" w:rsidP="00C35F27">
      <w:pPr>
        <w:keepNext/>
        <w:keepLines/>
        <w:jc w:val="both"/>
        <w:rPr>
          <w:rFonts w:ascii="Times New Roman" w:hAnsi="Times New Roman" w:cs="Times New Roman"/>
        </w:rPr>
      </w:pPr>
      <w:r w:rsidRPr="003B1F56">
        <w:rPr>
          <w:rFonts w:ascii="Times New Roman" w:hAnsi="Times New Roman" w:cs="Times New Roman"/>
        </w:rPr>
        <w:t>_______________________________</w:t>
      </w:r>
    </w:p>
    <w:p w14:paraId="2003A97E" w14:textId="77777777" w:rsidR="006833A0" w:rsidRPr="003B1F56" w:rsidRDefault="006833A0" w:rsidP="00C35F27">
      <w:pPr>
        <w:jc w:val="both"/>
        <w:rPr>
          <w:rFonts w:ascii="Times New Roman" w:hAnsi="Times New Roman" w:cs="Times New Roman"/>
        </w:rPr>
      </w:pPr>
      <w:r w:rsidRPr="003B1F56">
        <w:rPr>
          <w:rFonts w:ascii="Times New Roman" w:hAnsi="Times New Roman" w:cs="Times New Roman"/>
        </w:rPr>
        <w:t>Judicial Administrative Assistant</w:t>
      </w:r>
    </w:p>
    <w:p w14:paraId="4789FA53" w14:textId="77777777" w:rsidR="006833A0" w:rsidRPr="003B1F56" w:rsidRDefault="006833A0" w:rsidP="00C35F27">
      <w:pPr>
        <w:jc w:val="both"/>
        <w:rPr>
          <w:rFonts w:ascii="Times New Roman" w:hAnsi="Times New Roman" w:cs="Times New Roman"/>
        </w:rPr>
      </w:pPr>
    </w:p>
    <w:p w14:paraId="13551ACC" w14:textId="77777777" w:rsidR="006833A0" w:rsidRPr="00713511" w:rsidRDefault="006833A0" w:rsidP="00C35F27">
      <w:pPr>
        <w:ind w:firstLine="720"/>
        <w:jc w:val="both"/>
      </w:pPr>
    </w:p>
    <w:p w14:paraId="42F1B304" w14:textId="77777777" w:rsidR="006833A0" w:rsidRDefault="006833A0"/>
    <w:sectPr w:rsidR="006833A0" w:rsidSect="00D36971">
      <w:footerReference w:type="default" r:id="rId8"/>
      <w:pgSz w:w="12240" w:h="15840" w:code="1"/>
      <w:pgMar w:top="1440" w:right="1440" w:bottom="1440" w:left="1440" w:header="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BA2AD" w14:textId="77777777" w:rsidR="006833A0" w:rsidRDefault="006833A0" w:rsidP="00C42F37">
      <w:r>
        <w:separator/>
      </w:r>
    </w:p>
  </w:endnote>
  <w:endnote w:type="continuationSeparator" w:id="0">
    <w:p w14:paraId="0864FCB8" w14:textId="77777777" w:rsidR="006833A0" w:rsidRDefault="006833A0" w:rsidP="00C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01F9" w14:textId="77777777" w:rsidR="006833A0" w:rsidRPr="00F81CCE" w:rsidRDefault="006833A0" w:rsidP="00C45341">
    <w:pPr>
      <w:pStyle w:val="Footer"/>
      <w:tabs>
        <w:tab w:val="clear" w:pos="4320"/>
        <w:tab w:val="clear" w:pos="8640"/>
      </w:tabs>
      <w:rPr>
        <w:rFonts w:ascii="Times New Roman" w:hAnsi="Times New Roman" w:cs="Times New Roman"/>
        <w:sz w:val="18"/>
        <w:szCs w:val="18"/>
      </w:rPr>
    </w:pPr>
    <w:r w:rsidRPr="00F81CCE">
      <w:rPr>
        <w:rFonts w:ascii="Times New Roman" w:hAnsi="Times New Roman" w:cs="Times New Roman"/>
        <w:sz w:val="18"/>
        <w:szCs w:val="18"/>
      </w:rPr>
      <w:t xml:space="preserve">Page </w:t>
    </w:r>
    <w:r w:rsidRPr="00F81CCE">
      <w:rPr>
        <w:rFonts w:ascii="Times New Roman" w:hAnsi="Times New Roman" w:cs="Times New Roman"/>
        <w:sz w:val="18"/>
        <w:szCs w:val="18"/>
      </w:rPr>
      <w:fldChar w:fldCharType="begin"/>
    </w:r>
    <w:r w:rsidRPr="00F81CCE">
      <w:rPr>
        <w:rFonts w:ascii="Times New Roman" w:hAnsi="Times New Roman" w:cs="Times New Roman"/>
        <w:sz w:val="18"/>
        <w:szCs w:val="18"/>
      </w:rPr>
      <w:instrText xml:space="preserve"> PAGE </w:instrText>
    </w:r>
    <w:r w:rsidRPr="00F81CCE">
      <w:rPr>
        <w:rFonts w:ascii="Times New Roman" w:hAnsi="Times New Roman" w:cs="Times New Roman"/>
        <w:sz w:val="18"/>
        <w:szCs w:val="18"/>
      </w:rPr>
      <w:fldChar w:fldCharType="separate"/>
    </w:r>
    <w:r w:rsidR="006E4B17">
      <w:rPr>
        <w:rFonts w:ascii="Times New Roman" w:hAnsi="Times New Roman" w:cs="Times New Roman"/>
        <w:noProof/>
        <w:sz w:val="18"/>
        <w:szCs w:val="18"/>
      </w:rPr>
      <w:t>4</w:t>
    </w:r>
    <w:r w:rsidRPr="00F81CCE">
      <w:rPr>
        <w:rFonts w:ascii="Times New Roman" w:hAnsi="Times New Roman" w:cs="Times New Roman"/>
        <w:sz w:val="18"/>
        <w:szCs w:val="18"/>
      </w:rPr>
      <w:fldChar w:fldCharType="end"/>
    </w:r>
    <w:r w:rsidRPr="00F81CCE">
      <w:rPr>
        <w:rFonts w:ascii="Times New Roman" w:hAnsi="Times New Roman" w:cs="Times New Roman"/>
        <w:sz w:val="18"/>
        <w:szCs w:val="18"/>
      </w:rPr>
      <w:t xml:space="preserve"> of </w:t>
    </w:r>
    <w:r w:rsidRPr="00F81CCE">
      <w:rPr>
        <w:rFonts w:ascii="Times New Roman" w:hAnsi="Times New Roman" w:cs="Times New Roman"/>
        <w:sz w:val="18"/>
        <w:szCs w:val="18"/>
      </w:rPr>
      <w:fldChar w:fldCharType="begin"/>
    </w:r>
    <w:r w:rsidRPr="00F81CCE">
      <w:rPr>
        <w:rFonts w:ascii="Times New Roman" w:hAnsi="Times New Roman" w:cs="Times New Roman"/>
        <w:sz w:val="18"/>
        <w:szCs w:val="18"/>
      </w:rPr>
      <w:instrText xml:space="preserve"> NUMPAGES </w:instrText>
    </w:r>
    <w:r w:rsidRPr="00F81CCE">
      <w:rPr>
        <w:rFonts w:ascii="Times New Roman" w:hAnsi="Times New Roman" w:cs="Times New Roman"/>
        <w:sz w:val="18"/>
        <w:szCs w:val="18"/>
      </w:rPr>
      <w:fldChar w:fldCharType="separate"/>
    </w:r>
    <w:r w:rsidR="006E4B17">
      <w:rPr>
        <w:rFonts w:ascii="Times New Roman" w:hAnsi="Times New Roman" w:cs="Times New Roman"/>
        <w:noProof/>
        <w:sz w:val="18"/>
        <w:szCs w:val="18"/>
      </w:rPr>
      <w:t>4</w:t>
    </w:r>
    <w:r w:rsidRPr="00F81CCE">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5E52A" w14:textId="77777777" w:rsidR="006833A0" w:rsidRDefault="006833A0" w:rsidP="00C42F37">
      <w:r>
        <w:separator/>
      </w:r>
    </w:p>
  </w:footnote>
  <w:footnote w:type="continuationSeparator" w:id="0">
    <w:p w14:paraId="778E0172" w14:textId="77777777" w:rsidR="006833A0" w:rsidRDefault="006833A0" w:rsidP="00C4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AB9"/>
    <w:multiLevelType w:val="hybridMultilevel"/>
    <w:tmpl w:val="020E1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28A15AF"/>
    <w:multiLevelType w:val="hybridMultilevel"/>
    <w:tmpl w:val="10A015D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49F90DFB"/>
    <w:multiLevelType w:val="hybridMultilevel"/>
    <w:tmpl w:val="EE0CDF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27"/>
    <w:rsid w:val="00281EFD"/>
    <w:rsid w:val="0029340A"/>
    <w:rsid w:val="002D0386"/>
    <w:rsid w:val="00344AF1"/>
    <w:rsid w:val="003600E3"/>
    <w:rsid w:val="003B1F56"/>
    <w:rsid w:val="003B397F"/>
    <w:rsid w:val="0044646C"/>
    <w:rsid w:val="004B176F"/>
    <w:rsid w:val="005C5F32"/>
    <w:rsid w:val="0060446D"/>
    <w:rsid w:val="006833A0"/>
    <w:rsid w:val="006E4B17"/>
    <w:rsid w:val="0070474D"/>
    <w:rsid w:val="00713511"/>
    <w:rsid w:val="00757BF2"/>
    <w:rsid w:val="008E33FD"/>
    <w:rsid w:val="00932B5B"/>
    <w:rsid w:val="00943E08"/>
    <w:rsid w:val="00A20802"/>
    <w:rsid w:val="00A826BE"/>
    <w:rsid w:val="00B310D5"/>
    <w:rsid w:val="00BE7673"/>
    <w:rsid w:val="00C35F27"/>
    <w:rsid w:val="00C41DE5"/>
    <w:rsid w:val="00C42F37"/>
    <w:rsid w:val="00C45341"/>
    <w:rsid w:val="00D13077"/>
    <w:rsid w:val="00D36971"/>
    <w:rsid w:val="00DC26A4"/>
    <w:rsid w:val="00DD57DA"/>
    <w:rsid w:val="00E80DFC"/>
    <w:rsid w:val="00E834B5"/>
    <w:rsid w:val="00F001F5"/>
    <w:rsid w:val="00F15683"/>
    <w:rsid w:val="00F754AF"/>
    <w:rsid w:val="00F81CCE"/>
    <w:rsid w:val="00F8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A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27"/>
    <w:rPr>
      <w:rFonts w:ascii="Arial" w:hAnsi="Arial" w:cs="Arial"/>
      <w:sz w:val="24"/>
      <w:szCs w:val="24"/>
    </w:rPr>
  </w:style>
  <w:style w:type="paragraph" w:styleId="Heading1">
    <w:name w:val="heading 1"/>
    <w:basedOn w:val="Normal"/>
    <w:next w:val="Normal"/>
    <w:link w:val="Heading1Char"/>
    <w:uiPriority w:val="99"/>
    <w:qFormat/>
    <w:rsid w:val="00C35F27"/>
    <w:pPr>
      <w:keepNext/>
      <w:jc w:val="center"/>
      <w:outlineLvl w:val="0"/>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5F27"/>
    <w:rPr>
      <w:b/>
      <w:bCs/>
      <w:sz w:val="24"/>
      <w:szCs w:val="24"/>
      <w:u w:val="single"/>
    </w:rPr>
  </w:style>
  <w:style w:type="paragraph" w:styleId="BodyText">
    <w:name w:val="Body Text"/>
    <w:basedOn w:val="Normal"/>
    <w:link w:val="BodyTextChar"/>
    <w:uiPriority w:val="99"/>
    <w:rsid w:val="00C35F27"/>
    <w:rPr>
      <w:color w:val="000000"/>
    </w:rPr>
  </w:style>
  <w:style w:type="character" w:customStyle="1" w:styleId="BodyTextChar">
    <w:name w:val="Body Text Char"/>
    <w:basedOn w:val="DefaultParagraphFont"/>
    <w:link w:val="BodyText"/>
    <w:uiPriority w:val="99"/>
    <w:rsid w:val="00C35F27"/>
    <w:rPr>
      <w:rFonts w:ascii="Arial" w:hAnsi="Arial" w:cs="Arial"/>
      <w:snapToGrid w:val="0"/>
      <w:color w:val="000000"/>
      <w:sz w:val="24"/>
      <w:szCs w:val="24"/>
    </w:rPr>
  </w:style>
  <w:style w:type="paragraph" w:styleId="Header">
    <w:name w:val="header"/>
    <w:basedOn w:val="Normal"/>
    <w:link w:val="HeaderChar"/>
    <w:uiPriority w:val="99"/>
    <w:rsid w:val="00C35F27"/>
    <w:pPr>
      <w:tabs>
        <w:tab w:val="center" w:pos="4320"/>
        <w:tab w:val="right" w:pos="8640"/>
      </w:tabs>
    </w:pPr>
    <w:rPr>
      <w:rFonts w:cs="Times New Roman"/>
    </w:rPr>
  </w:style>
  <w:style w:type="character" w:customStyle="1" w:styleId="HeaderChar">
    <w:name w:val="Header Char"/>
    <w:basedOn w:val="DefaultParagraphFont"/>
    <w:link w:val="Header"/>
    <w:uiPriority w:val="99"/>
    <w:rsid w:val="00C35F27"/>
    <w:rPr>
      <w:sz w:val="24"/>
      <w:szCs w:val="24"/>
    </w:rPr>
  </w:style>
  <w:style w:type="paragraph" w:styleId="Footer">
    <w:name w:val="footer"/>
    <w:basedOn w:val="Normal"/>
    <w:link w:val="FooterChar"/>
    <w:uiPriority w:val="99"/>
    <w:rsid w:val="00C35F27"/>
    <w:pPr>
      <w:tabs>
        <w:tab w:val="center" w:pos="4320"/>
        <w:tab w:val="right" w:pos="8640"/>
      </w:tabs>
    </w:pPr>
  </w:style>
  <w:style w:type="character" w:customStyle="1" w:styleId="FooterChar">
    <w:name w:val="Footer Char"/>
    <w:basedOn w:val="DefaultParagraphFont"/>
    <w:link w:val="Footer"/>
    <w:uiPriority w:val="99"/>
    <w:rsid w:val="00C35F27"/>
    <w:rPr>
      <w:rFonts w:ascii="Arial" w:hAnsi="Arial" w:cs="Arial"/>
      <w:snapToGrid w:val="0"/>
      <w:sz w:val="24"/>
      <w:szCs w:val="24"/>
    </w:rPr>
  </w:style>
  <w:style w:type="paragraph" w:styleId="ListParagraph">
    <w:name w:val="List Paragraph"/>
    <w:basedOn w:val="Normal"/>
    <w:uiPriority w:val="34"/>
    <w:qFormat/>
    <w:rsid w:val="005C5F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27"/>
    <w:rPr>
      <w:rFonts w:ascii="Arial" w:hAnsi="Arial" w:cs="Arial"/>
      <w:sz w:val="24"/>
      <w:szCs w:val="24"/>
    </w:rPr>
  </w:style>
  <w:style w:type="paragraph" w:styleId="Heading1">
    <w:name w:val="heading 1"/>
    <w:basedOn w:val="Normal"/>
    <w:next w:val="Normal"/>
    <w:link w:val="Heading1Char"/>
    <w:uiPriority w:val="99"/>
    <w:qFormat/>
    <w:rsid w:val="00C35F27"/>
    <w:pPr>
      <w:keepNext/>
      <w:jc w:val="center"/>
      <w:outlineLvl w:val="0"/>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5F27"/>
    <w:rPr>
      <w:b/>
      <w:bCs/>
      <w:sz w:val="24"/>
      <w:szCs w:val="24"/>
      <w:u w:val="single"/>
    </w:rPr>
  </w:style>
  <w:style w:type="paragraph" w:styleId="BodyText">
    <w:name w:val="Body Text"/>
    <w:basedOn w:val="Normal"/>
    <w:link w:val="BodyTextChar"/>
    <w:uiPriority w:val="99"/>
    <w:rsid w:val="00C35F27"/>
    <w:rPr>
      <w:color w:val="000000"/>
    </w:rPr>
  </w:style>
  <w:style w:type="character" w:customStyle="1" w:styleId="BodyTextChar">
    <w:name w:val="Body Text Char"/>
    <w:basedOn w:val="DefaultParagraphFont"/>
    <w:link w:val="BodyText"/>
    <w:uiPriority w:val="99"/>
    <w:rsid w:val="00C35F27"/>
    <w:rPr>
      <w:rFonts w:ascii="Arial" w:hAnsi="Arial" w:cs="Arial"/>
      <w:snapToGrid w:val="0"/>
      <w:color w:val="000000"/>
      <w:sz w:val="24"/>
      <w:szCs w:val="24"/>
    </w:rPr>
  </w:style>
  <w:style w:type="paragraph" w:styleId="Header">
    <w:name w:val="header"/>
    <w:basedOn w:val="Normal"/>
    <w:link w:val="HeaderChar"/>
    <w:uiPriority w:val="99"/>
    <w:rsid w:val="00C35F27"/>
    <w:pPr>
      <w:tabs>
        <w:tab w:val="center" w:pos="4320"/>
        <w:tab w:val="right" w:pos="8640"/>
      </w:tabs>
    </w:pPr>
    <w:rPr>
      <w:rFonts w:cs="Times New Roman"/>
    </w:rPr>
  </w:style>
  <w:style w:type="character" w:customStyle="1" w:styleId="HeaderChar">
    <w:name w:val="Header Char"/>
    <w:basedOn w:val="DefaultParagraphFont"/>
    <w:link w:val="Header"/>
    <w:uiPriority w:val="99"/>
    <w:rsid w:val="00C35F27"/>
    <w:rPr>
      <w:sz w:val="24"/>
      <w:szCs w:val="24"/>
    </w:rPr>
  </w:style>
  <w:style w:type="paragraph" w:styleId="Footer">
    <w:name w:val="footer"/>
    <w:basedOn w:val="Normal"/>
    <w:link w:val="FooterChar"/>
    <w:uiPriority w:val="99"/>
    <w:rsid w:val="00C35F27"/>
    <w:pPr>
      <w:tabs>
        <w:tab w:val="center" w:pos="4320"/>
        <w:tab w:val="right" w:pos="8640"/>
      </w:tabs>
    </w:pPr>
  </w:style>
  <w:style w:type="character" w:customStyle="1" w:styleId="FooterChar">
    <w:name w:val="Footer Char"/>
    <w:basedOn w:val="DefaultParagraphFont"/>
    <w:link w:val="Footer"/>
    <w:uiPriority w:val="99"/>
    <w:rsid w:val="00C35F27"/>
    <w:rPr>
      <w:rFonts w:ascii="Arial" w:hAnsi="Arial" w:cs="Arial"/>
      <w:snapToGrid w:val="0"/>
      <w:sz w:val="24"/>
      <w:szCs w:val="24"/>
    </w:rPr>
  </w:style>
  <w:style w:type="paragraph" w:styleId="ListParagraph">
    <w:name w:val="List Paragraph"/>
    <w:basedOn w:val="Normal"/>
    <w:uiPriority w:val="34"/>
    <w:qFormat/>
    <w:rsid w:val="005C5F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 THE CIRCUIT COURT OF JACKSON COUNTY, MISSOURI</vt:lpstr>
    </vt:vector>
  </TitlesOfParts>
  <Company>Jackson County Circuit Court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JACKSON COUNTY, MISSOURI</dc:title>
  <dc:creator>Harlene J Hipsh</dc:creator>
  <cp:lastModifiedBy>Harlene J Hipsh</cp:lastModifiedBy>
  <cp:revision>2</cp:revision>
  <dcterms:created xsi:type="dcterms:W3CDTF">2014-08-29T15:35:00Z</dcterms:created>
  <dcterms:modified xsi:type="dcterms:W3CDTF">2014-08-29T15:35:00Z</dcterms:modified>
</cp:coreProperties>
</file>